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35345" w14:textId="2C07009E" w:rsidR="00CC2E10" w:rsidRPr="00CC2E10" w:rsidRDefault="00CC2E10" w:rsidP="00944CE0">
      <w:pPr>
        <w:suppressAutoHyphens/>
        <w:spacing w:line="240" w:lineRule="auto"/>
        <w:ind w:right="567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CC2E10">
        <w:rPr>
          <w:rFonts w:ascii="Arial" w:hAnsi="Arial" w:cs="Arial"/>
          <w:color w:val="auto"/>
          <w:sz w:val="22"/>
          <w:szCs w:val="22"/>
        </w:rPr>
        <w:t xml:space="preserve">04/ZP/ZGK/2022 </w:t>
      </w:r>
      <w:r w:rsidRPr="00CC2E10">
        <w:rPr>
          <w:rFonts w:ascii="Arial" w:hAnsi="Arial" w:cs="Arial"/>
          <w:color w:val="auto"/>
          <w:sz w:val="22"/>
          <w:szCs w:val="22"/>
        </w:rPr>
        <w:tab/>
      </w:r>
      <w:r w:rsidRPr="00CC2E10">
        <w:rPr>
          <w:rFonts w:ascii="Arial" w:hAnsi="Arial" w:cs="Arial"/>
          <w:color w:val="auto"/>
          <w:sz w:val="22"/>
          <w:szCs w:val="22"/>
        </w:rPr>
        <w:tab/>
      </w:r>
      <w:r w:rsidRPr="00CC2E10">
        <w:rPr>
          <w:rFonts w:ascii="Arial" w:hAnsi="Arial" w:cs="Arial"/>
          <w:color w:val="auto"/>
          <w:sz w:val="22"/>
          <w:szCs w:val="22"/>
        </w:rPr>
        <w:tab/>
      </w:r>
      <w:r w:rsidRPr="00CC2E10">
        <w:rPr>
          <w:rFonts w:ascii="Arial" w:hAnsi="Arial" w:cs="Arial"/>
          <w:color w:val="auto"/>
          <w:sz w:val="22"/>
          <w:szCs w:val="22"/>
        </w:rPr>
        <w:tab/>
      </w:r>
      <w:r w:rsidRPr="00CC2E10">
        <w:rPr>
          <w:rFonts w:ascii="Arial" w:hAnsi="Arial" w:cs="Arial"/>
          <w:color w:val="auto"/>
          <w:sz w:val="22"/>
          <w:szCs w:val="22"/>
        </w:rPr>
        <w:tab/>
      </w:r>
      <w:r w:rsidRPr="00CC2E10">
        <w:rPr>
          <w:rFonts w:ascii="Arial" w:hAnsi="Arial" w:cs="Arial"/>
          <w:color w:val="auto"/>
          <w:sz w:val="22"/>
          <w:szCs w:val="22"/>
        </w:rPr>
        <w:tab/>
      </w:r>
      <w:r w:rsidRPr="00CC2E10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    </w:t>
      </w:r>
      <w:r w:rsidRPr="00CC2E10">
        <w:rPr>
          <w:rFonts w:ascii="Arial" w:hAnsi="Arial" w:cs="Arial"/>
          <w:color w:val="auto"/>
          <w:sz w:val="22"/>
          <w:szCs w:val="22"/>
        </w:rPr>
        <w:t>Przeworsk 17.11.2022r.</w:t>
      </w:r>
    </w:p>
    <w:p w14:paraId="632E50DC" w14:textId="77777777" w:rsidR="00CC2E10" w:rsidRDefault="00CC2E10" w:rsidP="00944CE0">
      <w:pPr>
        <w:suppressAutoHyphens/>
        <w:spacing w:line="240" w:lineRule="auto"/>
        <w:ind w:right="567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3AF855E" w14:textId="1F9C2411" w:rsidR="00CC2E10" w:rsidRDefault="00CC2E10" w:rsidP="00944CE0">
      <w:pPr>
        <w:suppressAutoHyphens/>
        <w:spacing w:line="240" w:lineRule="auto"/>
        <w:ind w:right="567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Zamawiający:</w:t>
      </w:r>
    </w:p>
    <w:p w14:paraId="7A708013" w14:textId="6E96DAD1" w:rsidR="007E071E" w:rsidRPr="00944CE0" w:rsidRDefault="00214B89" w:rsidP="00944CE0">
      <w:pPr>
        <w:suppressAutoHyphens/>
        <w:spacing w:line="240" w:lineRule="auto"/>
        <w:ind w:right="567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44CE0">
        <w:rPr>
          <w:rFonts w:ascii="Arial" w:hAnsi="Arial" w:cs="Arial"/>
          <w:b/>
          <w:color w:val="auto"/>
          <w:sz w:val="22"/>
          <w:szCs w:val="22"/>
        </w:rPr>
        <w:t>Zakład Gospodarki Komunalnej Przy Gminie Przeworsk Sp. z o.o.</w:t>
      </w:r>
      <w:r w:rsidR="007E071E" w:rsidRPr="00944CE0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48EE41A7" w14:textId="77777777" w:rsidR="007E071E" w:rsidRPr="00944CE0" w:rsidRDefault="007E071E" w:rsidP="00944CE0">
      <w:pPr>
        <w:suppressAutoHyphens/>
        <w:spacing w:line="240" w:lineRule="auto"/>
        <w:ind w:right="567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44CE0">
        <w:rPr>
          <w:rFonts w:ascii="Arial" w:hAnsi="Arial" w:cs="Arial"/>
          <w:b/>
          <w:color w:val="auto"/>
          <w:sz w:val="22"/>
          <w:szCs w:val="22"/>
        </w:rPr>
        <w:t xml:space="preserve">ul. </w:t>
      </w:r>
      <w:r w:rsidR="00214B89" w:rsidRPr="00944CE0">
        <w:rPr>
          <w:rFonts w:ascii="Arial" w:hAnsi="Arial" w:cs="Arial"/>
          <w:b/>
          <w:color w:val="auto"/>
          <w:sz w:val="22"/>
          <w:szCs w:val="22"/>
        </w:rPr>
        <w:t>Pod Rozborzem 13</w:t>
      </w:r>
    </w:p>
    <w:p w14:paraId="77597B1B" w14:textId="77777777" w:rsidR="00D30B8E" w:rsidRDefault="00214B89" w:rsidP="00944CE0">
      <w:pPr>
        <w:suppressAutoHyphens/>
        <w:spacing w:line="240" w:lineRule="auto"/>
        <w:ind w:right="567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44CE0">
        <w:rPr>
          <w:rFonts w:ascii="Arial" w:hAnsi="Arial" w:cs="Arial"/>
          <w:b/>
          <w:color w:val="auto"/>
          <w:sz w:val="22"/>
          <w:szCs w:val="22"/>
        </w:rPr>
        <w:t>37-200 Przeworsk</w:t>
      </w:r>
    </w:p>
    <w:p w14:paraId="3ED4BA0A" w14:textId="77777777" w:rsidR="00944CE0" w:rsidRPr="00944CE0" w:rsidRDefault="00944CE0" w:rsidP="00214B89">
      <w:pPr>
        <w:suppressAutoHyphens/>
        <w:spacing w:line="240" w:lineRule="auto"/>
        <w:ind w:left="6096" w:right="567"/>
        <w:contextualSpacing/>
        <w:rPr>
          <w:rFonts w:ascii="Arial" w:hAnsi="Arial" w:cs="Arial"/>
          <w:color w:val="auto"/>
          <w:sz w:val="22"/>
          <w:szCs w:val="22"/>
        </w:rPr>
      </w:pPr>
    </w:p>
    <w:p w14:paraId="01F1D599" w14:textId="77777777" w:rsidR="00D30B8E" w:rsidRPr="00CC2E10" w:rsidRDefault="00944CE0" w:rsidP="00D30B8E">
      <w:pPr>
        <w:suppressAutoHyphens/>
        <w:spacing w:line="240" w:lineRule="auto"/>
        <w:ind w:left="4111" w:right="567"/>
        <w:contextualSpacing/>
        <w:jc w:val="right"/>
        <w:rPr>
          <w:rFonts w:ascii="Arial" w:hAnsi="Arial" w:cs="Arial"/>
          <w:b/>
          <w:color w:val="auto"/>
          <w:sz w:val="22"/>
          <w:szCs w:val="22"/>
        </w:rPr>
      </w:pPr>
      <w:r w:rsidRPr="00CC2E10">
        <w:rPr>
          <w:rFonts w:ascii="Arial" w:hAnsi="Arial" w:cs="Arial"/>
          <w:b/>
          <w:color w:val="auto"/>
          <w:sz w:val="22"/>
          <w:szCs w:val="22"/>
        </w:rPr>
        <w:t>Do wszystkich wykonawców</w:t>
      </w:r>
    </w:p>
    <w:p w14:paraId="359BF865" w14:textId="77777777" w:rsidR="00D30B8E" w:rsidRPr="00944CE0" w:rsidRDefault="00D30B8E" w:rsidP="00D30B8E">
      <w:pPr>
        <w:suppressAutoHyphens/>
        <w:rPr>
          <w:rFonts w:ascii="Arial" w:hAnsi="Arial" w:cs="Arial"/>
          <w:color w:val="auto"/>
          <w:sz w:val="22"/>
          <w:szCs w:val="22"/>
        </w:rPr>
      </w:pPr>
    </w:p>
    <w:p w14:paraId="3B94FBCF" w14:textId="77777777" w:rsidR="008A6CEE" w:rsidRPr="00944CE0" w:rsidRDefault="008A6CEE" w:rsidP="008A6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 xml:space="preserve">Dotyczy postępowania: </w:t>
      </w:r>
      <w:r w:rsidR="00214B89" w:rsidRPr="00944CE0">
        <w:rPr>
          <w:rFonts w:ascii="Arial" w:hAnsi="Arial" w:cs="Arial"/>
          <w:sz w:val="22"/>
          <w:szCs w:val="22"/>
        </w:rPr>
        <w:t>KOMPLEKSOWA DOSTAWA ENERGII ELEKTRYCZNEJ WRAZ Z USŁUGĄ DYSTRYBUCJI DLA ZAKŁADU GOSPODARKI KOMUNALNEJ PRZY GMINIE PRZEWORSK SP. Z O.O. NA ROK 2023</w:t>
      </w:r>
    </w:p>
    <w:p w14:paraId="5D8CF8C2" w14:textId="77777777" w:rsidR="008A6CEE" w:rsidRDefault="008A6CEE" w:rsidP="008A6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90598A" w14:textId="77777777" w:rsidR="00AD49B5" w:rsidRDefault="00AD49B5" w:rsidP="008A6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A6F0FE" w14:textId="77777777" w:rsidR="00AD49B5" w:rsidRPr="00CC2E10" w:rsidRDefault="00AD49B5" w:rsidP="00CC2E10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C2E10">
        <w:rPr>
          <w:rFonts w:ascii="Arial" w:hAnsi="Arial" w:cs="Arial"/>
          <w:b/>
          <w:color w:val="auto"/>
          <w:sz w:val="22"/>
          <w:szCs w:val="22"/>
        </w:rPr>
        <w:t xml:space="preserve">              I. W związku z otrzymanymi zapytaniami wykonawców, działając na podstawie art. 284 ust. 2 ustawy z dnia 11 września 2019 r – Prawo zamówień publicznych ( Dz.U. z 2022 r. poz. 1710 z późn. zm.) zwanej dalej pzp  przekazujemy wyjaśnienia treści specyfikacji warunków zamówienia, zwanej dalej SWZ, w postępowaniu o udzielenie zamówienia publicznego.</w:t>
      </w:r>
    </w:p>
    <w:p w14:paraId="2EC7B63C" w14:textId="77777777" w:rsidR="00AD49B5" w:rsidRPr="00CC2E10" w:rsidRDefault="00AD49B5" w:rsidP="00CC2E10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04300C0A" w14:textId="77777777" w:rsidR="008A6CEE" w:rsidRPr="00944CE0" w:rsidRDefault="008A6CEE" w:rsidP="008A6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4A7BC7" w14:textId="77777777" w:rsidR="008A6CEE" w:rsidRPr="00944CE0" w:rsidRDefault="008A6CEE" w:rsidP="008A6CE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>Pytanie 1</w:t>
      </w:r>
    </w:p>
    <w:p w14:paraId="3E7B5836" w14:textId="77777777" w:rsidR="008A6CEE" w:rsidRPr="00944CE0" w:rsidRDefault="00214B89" w:rsidP="008A6CE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 xml:space="preserve">Załącznik nr 2 – Formularz oferty. </w:t>
      </w:r>
    </w:p>
    <w:p w14:paraId="1CF3DE12" w14:textId="77777777" w:rsidR="00214B89" w:rsidRPr="00944CE0" w:rsidRDefault="008E5722" w:rsidP="008A6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>Wykonawca zwraca się z prośbą o wyjaśnienie, skąd wynika cena jednostkowa netto w opłacie mocowej</w:t>
      </w:r>
      <w:r w:rsidR="00391FA0" w:rsidRPr="00944CE0">
        <w:rPr>
          <w:rFonts w:ascii="Arial" w:hAnsi="Arial" w:cs="Arial"/>
          <w:sz w:val="22"/>
          <w:szCs w:val="22"/>
        </w:rPr>
        <w:t xml:space="preserve"> - ryczałt</w:t>
      </w:r>
      <w:r w:rsidRPr="00944CE0">
        <w:rPr>
          <w:rFonts w:ascii="Arial" w:hAnsi="Arial" w:cs="Arial"/>
          <w:sz w:val="22"/>
          <w:szCs w:val="22"/>
        </w:rPr>
        <w:t xml:space="preserve"> wprowadzona </w:t>
      </w:r>
      <w:r w:rsidR="00391FA0" w:rsidRPr="00944CE0">
        <w:rPr>
          <w:rFonts w:ascii="Arial" w:hAnsi="Arial" w:cs="Arial"/>
          <w:sz w:val="22"/>
          <w:szCs w:val="22"/>
        </w:rPr>
        <w:t>p</w:t>
      </w:r>
      <w:r w:rsidRPr="00944CE0">
        <w:rPr>
          <w:rFonts w:ascii="Arial" w:hAnsi="Arial" w:cs="Arial"/>
          <w:sz w:val="22"/>
          <w:szCs w:val="22"/>
        </w:rPr>
        <w:t xml:space="preserve">rzez Zamawiającego? </w:t>
      </w:r>
      <w:r w:rsidR="004E2310" w:rsidRPr="00944CE0">
        <w:rPr>
          <w:rFonts w:ascii="Arial" w:hAnsi="Arial" w:cs="Arial"/>
          <w:sz w:val="22"/>
          <w:szCs w:val="22"/>
        </w:rPr>
        <w:t xml:space="preserve">Czy Zamawiający dopuszcza uzupełnienie formularza przez Wykonawcę z uwzględnieniem poprawnej stawki. </w:t>
      </w:r>
    </w:p>
    <w:p w14:paraId="529B12D5" w14:textId="77777777" w:rsidR="002A1431" w:rsidRPr="00944CE0" w:rsidRDefault="002A1431" w:rsidP="008A6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>Odpowiedź na pytanie nr 1:</w:t>
      </w:r>
      <w:r w:rsidRPr="00944CE0">
        <w:rPr>
          <w:rFonts w:ascii="Arial" w:hAnsi="Arial" w:cs="Arial"/>
          <w:sz w:val="22"/>
          <w:szCs w:val="22"/>
        </w:rPr>
        <w:t xml:space="preserve"> Zamawiający w dokumencie SWZ, Rozdział XVII pkt 9 ppkt 9.9 określił, że do celów oceny ofert przyjął uśrednioną cenę za opłatę mocową dla rozliczenia ryczałtowego w wysokości 7,69 zł, natomiast rozliczenia nastąpią zgodnie z obowiązującą taryfą OSD.</w:t>
      </w:r>
    </w:p>
    <w:p w14:paraId="222E5B5C" w14:textId="77777777" w:rsidR="008A6CEE" w:rsidRPr="00944CE0" w:rsidRDefault="008A6CEE" w:rsidP="008A6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739410" w14:textId="77777777" w:rsidR="00391FA0" w:rsidRPr="00944CE0" w:rsidRDefault="00391FA0" w:rsidP="00391F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 xml:space="preserve">Pytanie </w:t>
      </w:r>
      <w:r w:rsidR="008A636F" w:rsidRPr="00944CE0">
        <w:rPr>
          <w:rFonts w:ascii="Arial" w:hAnsi="Arial" w:cs="Arial"/>
          <w:b/>
          <w:sz w:val="22"/>
          <w:szCs w:val="22"/>
        </w:rPr>
        <w:t>2</w:t>
      </w:r>
    </w:p>
    <w:p w14:paraId="58041A21" w14:textId="77777777" w:rsidR="00391FA0" w:rsidRPr="00944CE0" w:rsidRDefault="00391FA0" w:rsidP="00391F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 xml:space="preserve">Załącznik nr 2 – Formularz oferty. </w:t>
      </w:r>
    </w:p>
    <w:p w14:paraId="306B488B" w14:textId="77777777" w:rsidR="00391FA0" w:rsidRPr="00944CE0" w:rsidRDefault="00391FA0" w:rsidP="008A6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 xml:space="preserve">Wykonawca zwraca się z prośba o wyjaśnienie skąd wynika liczba ppe w opłacie mocowej – ryczałt. Z Opisu przedmiotu zamówienia wynikałoby, iż PPE o mocy poniżej  16 kW jest 57. </w:t>
      </w:r>
    </w:p>
    <w:p w14:paraId="1ECACD32" w14:textId="77777777" w:rsidR="002A1431" w:rsidRPr="00944CE0" w:rsidRDefault="002A1431" w:rsidP="008A6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>Odpowiedź na pytanie nr 2</w:t>
      </w:r>
      <w:bookmarkStart w:id="0" w:name="_GoBack"/>
      <w:bookmarkEnd w:id="0"/>
      <w:r w:rsidRPr="00944CE0">
        <w:rPr>
          <w:rFonts w:ascii="Arial" w:hAnsi="Arial" w:cs="Arial"/>
          <w:b/>
          <w:sz w:val="22"/>
          <w:szCs w:val="22"/>
        </w:rPr>
        <w:t xml:space="preserve">: </w:t>
      </w:r>
      <w:r w:rsidRPr="00944CE0">
        <w:rPr>
          <w:rFonts w:ascii="Arial" w:hAnsi="Arial" w:cs="Arial"/>
          <w:sz w:val="22"/>
          <w:szCs w:val="22"/>
        </w:rPr>
        <w:t>Zamawiający informuje, że zweryfikował ilość ppe powyżej 16kWh i potwierdza, że jest ich 59.</w:t>
      </w:r>
    </w:p>
    <w:p w14:paraId="652EC2B1" w14:textId="77777777" w:rsidR="00391FA0" w:rsidRPr="00944CE0" w:rsidRDefault="00391FA0" w:rsidP="008A6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EFDDBC" w14:textId="77777777" w:rsidR="00391FA0" w:rsidRPr="00944CE0" w:rsidRDefault="00391FA0" w:rsidP="00391F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 xml:space="preserve">Pytanie </w:t>
      </w:r>
      <w:r w:rsidR="008A636F" w:rsidRPr="00944CE0">
        <w:rPr>
          <w:rFonts w:ascii="Arial" w:hAnsi="Arial" w:cs="Arial"/>
          <w:b/>
          <w:sz w:val="22"/>
          <w:szCs w:val="22"/>
        </w:rPr>
        <w:t>3</w:t>
      </w:r>
    </w:p>
    <w:p w14:paraId="061A628C" w14:textId="77777777" w:rsidR="00391FA0" w:rsidRPr="00944CE0" w:rsidRDefault="00391FA0" w:rsidP="00391F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 xml:space="preserve">Załącznik nr 2 – Formularz oferty. </w:t>
      </w:r>
    </w:p>
    <w:p w14:paraId="3D4341E4" w14:textId="77777777" w:rsidR="00391FA0" w:rsidRPr="00944CE0" w:rsidRDefault="00391FA0" w:rsidP="00391F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 xml:space="preserve">W nawiązaniu do pytania powyżej, Wykonawca prosi o potwierdzenie, że wolumen podany do opłaty mocowej – od zużycia w kWh jest właściwy. </w:t>
      </w:r>
    </w:p>
    <w:p w14:paraId="5843A809" w14:textId="77777777" w:rsidR="004F0AC4" w:rsidRDefault="002A1431" w:rsidP="004F0AC4">
      <w:pPr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 xml:space="preserve">Odpowiedź na pytanie nr 3: </w:t>
      </w:r>
      <w:r w:rsidRPr="00944CE0">
        <w:rPr>
          <w:rFonts w:ascii="Arial" w:hAnsi="Arial" w:cs="Arial"/>
          <w:sz w:val="22"/>
          <w:szCs w:val="22"/>
        </w:rPr>
        <w:t>Zamawiający</w:t>
      </w:r>
      <w:r w:rsidR="004F0AC4">
        <w:rPr>
          <w:rFonts w:ascii="Arial" w:hAnsi="Arial" w:cs="Arial"/>
          <w:sz w:val="22"/>
          <w:szCs w:val="22"/>
        </w:rPr>
        <w:t xml:space="preserve"> informuje, że dokonuje poprawy wolumenu w załączniku nr 2 do SWZ:</w:t>
      </w:r>
    </w:p>
    <w:p w14:paraId="369243CD" w14:textId="77777777" w:rsidR="004F0AC4" w:rsidRDefault="004F0AC4" w:rsidP="004F0A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Jest: 559 855</w:t>
      </w:r>
    </w:p>
    <w:p w14:paraId="243FE3D8" w14:textId="77777777" w:rsidR="004F0AC4" w:rsidRPr="004F0AC4" w:rsidRDefault="004F0AC4" w:rsidP="004F0AC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Winno być:</w:t>
      </w:r>
      <w:r w:rsidR="002A1431" w:rsidRPr="00944C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595 855</w:t>
      </w:r>
    </w:p>
    <w:p w14:paraId="42149D2D" w14:textId="77777777" w:rsidR="008A636F" w:rsidRPr="00944CE0" w:rsidRDefault="008A636F" w:rsidP="00391F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DE9AAB" w14:textId="77777777" w:rsidR="008A636F" w:rsidRPr="00944CE0" w:rsidRDefault="008A636F" w:rsidP="008A636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>Pytanie 4</w:t>
      </w:r>
    </w:p>
    <w:p w14:paraId="15E06B5D" w14:textId="77777777" w:rsidR="008A636F" w:rsidRPr="00944CE0" w:rsidRDefault="008A636F" w:rsidP="008A636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 xml:space="preserve">Załącznik nr 2 – Formularz oferty. </w:t>
      </w:r>
    </w:p>
    <w:p w14:paraId="5D838F12" w14:textId="77777777" w:rsidR="008A636F" w:rsidRPr="00944CE0" w:rsidRDefault="008A636F" w:rsidP="008A63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 xml:space="preserve">W nawiązaniu do pytania 1, zwracamy uwagę iż w przypadku jednego ppe, w którym prognozowane zużycie wynosi 27 kWh cena jednostkowa będzie inna w porównaniu do pozostałych punktów poboru liczonych według stawki ryczałtowej. </w:t>
      </w:r>
      <w:r w:rsidR="004E2310" w:rsidRPr="00944CE0">
        <w:rPr>
          <w:rFonts w:ascii="Arial" w:hAnsi="Arial" w:cs="Arial"/>
          <w:sz w:val="22"/>
          <w:szCs w:val="22"/>
        </w:rPr>
        <w:t xml:space="preserve">Zatem wnioskujemy o modyfikację formularza, tak aby można było wprowadzić odpowiednią cenę jednostkowa dla poszczególnych ppe. </w:t>
      </w:r>
    </w:p>
    <w:p w14:paraId="1B149FE6" w14:textId="77777777" w:rsidR="002A1431" w:rsidRPr="00944CE0" w:rsidRDefault="002A1431" w:rsidP="008A63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>Odpowiedź na pytanie nr 4</w:t>
      </w:r>
      <w:r w:rsidRPr="00944CE0">
        <w:rPr>
          <w:rFonts w:ascii="Arial" w:hAnsi="Arial" w:cs="Arial"/>
          <w:sz w:val="22"/>
          <w:szCs w:val="22"/>
        </w:rPr>
        <w:t xml:space="preserve">: Zamawiający informuje, że </w:t>
      </w:r>
      <w:r w:rsidR="00D0114C" w:rsidRPr="00944CE0">
        <w:rPr>
          <w:rFonts w:ascii="Arial" w:hAnsi="Arial" w:cs="Arial"/>
          <w:sz w:val="22"/>
          <w:szCs w:val="22"/>
        </w:rPr>
        <w:t>ma świadomość innej ceny dla powyższego ppe, niemniej jednak zamawiający uśrednił ceny dla opłaty mocowej ryczałtowej w kwocie 7,69 zł dla wszystkich ppe poniżej 16kW. Rozliczenia następować będą według faktycznych kwot.</w:t>
      </w:r>
    </w:p>
    <w:p w14:paraId="014705C9" w14:textId="77777777" w:rsidR="008A636F" w:rsidRPr="00944CE0" w:rsidRDefault="008A636F" w:rsidP="00391F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B5B196" w14:textId="77777777" w:rsidR="004E2310" w:rsidRPr="00944CE0" w:rsidRDefault="004E2310" w:rsidP="004E23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 xml:space="preserve">Pytanie </w:t>
      </w:r>
      <w:r w:rsidR="00C35FB6" w:rsidRPr="00944CE0">
        <w:rPr>
          <w:rFonts w:ascii="Arial" w:hAnsi="Arial" w:cs="Arial"/>
          <w:b/>
          <w:sz w:val="22"/>
          <w:szCs w:val="22"/>
        </w:rPr>
        <w:t>5</w:t>
      </w:r>
    </w:p>
    <w:p w14:paraId="016A7880" w14:textId="77777777" w:rsidR="004E2310" w:rsidRPr="00944CE0" w:rsidRDefault="004E2310" w:rsidP="004E23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 xml:space="preserve">Załącznik nr 2 – Formularz oferty. </w:t>
      </w:r>
    </w:p>
    <w:p w14:paraId="6C9D7D88" w14:textId="77777777" w:rsidR="004E2310" w:rsidRPr="00944CE0" w:rsidRDefault="004E2310" w:rsidP="00391F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>W celu uproszczenia formularz</w:t>
      </w:r>
      <w:r w:rsidR="00C35FB6" w:rsidRPr="00944CE0">
        <w:rPr>
          <w:rFonts w:ascii="Arial" w:hAnsi="Arial" w:cs="Arial"/>
          <w:sz w:val="22"/>
          <w:szCs w:val="22"/>
        </w:rPr>
        <w:t>a</w:t>
      </w:r>
      <w:r w:rsidRPr="00944CE0">
        <w:rPr>
          <w:rFonts w:ascii="Arial" w:hAnsi="Arial" w:cs="Arial"/>
          <w:sz w:val="22"/>
          <w:szCs w:val="22"/>
        </w:rPr>
        <w:t xml:space="preserve"> ofertowego wnioskujemy o jego modyfikacje poprzez pozostawienie tabeli dotyczącej ceny za sprzedaż energii elektrycznej, natomiast w zakresie dystrybucji proponujemy wprowadzenie zapisu o treści: </w:t>
      </w:r>
    </w:p>
    <w:p w14:paraId="70E5C759" w14:textId="77777777" w:rsidR="004E2310" w:rsidRPr="00944CE0" w:rsidRDefault="00CA0E9B" w:rsidP="00391F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>„Wartość usługi dystrybucji wyliczona na podstawie cen i stawek opłat obowiązujących na dzień składania oferty, zgodnych z obowiązującą taryfą OSD zatwierdzoną przez Prezesa Urzędu Regulacji Energetyki</w:t>
      </w:r>
    </w:p>
    <w:p w14:paraId="3A1D958C" w14:textId="77777777" w:rsidR="00CA0E9B" w:rsidRPr="00944CE0" w:rsidRDefault="00CA0E9B" w:rsidP="00391F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 xml:space="preserve">wartość netto:     .................. zł;      </w:t>
      </w:r>
    </w:p>
    <w:p w14:paraId="1BFEEB36" w14:textId="77777777" w:rsidR="004E2310" w:rsidRPr="00944CE0" w:rsidRDefault="00CA0E9B" w:rsidP="00391F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>wartość brutto: ….................. zł.”</w:t>
      </w:r>
    </w:p>
    <w:p w14:paraId="1D9237CF" w14:textId="77777777" w:rsidR="00D0114C" w:rsidRPr="00944CE0" w:rsidRDefault="00D0114C" w:rsidP="00391F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 xml:space="preserve">Odpowiedź na pytanie nr 5: </w:t>
      </w:r>
      <w:r w:rsidRPr="00944CE0">
        <w:rPr>
          <w:rFonts w:ascii="Arial" w:hAnsi="Arial" w:cs="Arial"/>
          <w:sz w:val="22"/>
          <w:szCs w:val="22"/>
        </w:rPr>
        <w:t>W związku z tym, że umowa jest umową kompleksową obejmującą zarówno sprzedaż, jak i dystrybucję Zamawiający winien podpisać umowę na kwotę łączną, dystrybucję i sprzedaż. Zamawiający pozostawia zapisy bez dokonania modyfikacji.</w:t>
      </w:r>
    </w:p>
    <w:p w14:paraId="0D73B4BA" w14:textId="77777777" w:rsidR="00CA0E9B" w:rsidRPr="00944CE0" w:rsidRDefault="00CA0E9B" w:rsidP="00391FA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E903B6" w14:textId="77777777" w:rsidR="00391FA0" w:rsidRPr="00944CE0" w:rsidRDefault="00874184" w:rsidP="008A6CE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 xml:space="preserve">Pytanie </w:t>
      </w:r>
      <w:r w:rsidR="00C35FB6" w:rsidRPr="00944CE0">
        <w:rPr>
          <w:rFonts w:ascii="Arial" w:hAnsi="Arial" w:cs="Arial"/>
          <w:b/>
          <w:sz w:val="22"/>
          <w:szCs w:val="22"/>
        </w:rPr>
        <w:t>6</w:t>
      </w:r>
    </w:p>
    <w:p w14:paraId="4840232D" w14:textId="77777777" w:rsidR="00874184" w:rsidRPr="00944CE0" w:rsidRDefault="00874184" w:rsidP="008A6CE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>SWZ Rozdział III pkt. 6 ppkt. 2) vs. Załącznik nr 1 – OPZ kolumna N</w:t>
      </w:r>
      <w:r w:rsidR="00CA0E9B" w:rsidRPr="00944CE0">
        <w:rPr>
          <w:rFonts w:ascii="Arial" w:hAnsi="Arial" w:cs="Arial"/>
          <w:b/>
          <w:sz w:val="22"/>
          <w:szCs w:val="22"/>
        </w:rPr>
        <w:t xml:space="preserve"> oraz Załącznik nr 3 – PPU pkt. II ppkt. 2. </w:t>
      </w:r>
    </w:p>
    <w:p w14:paraId="5F9248D1" w14:textId="77777777" w:rsidR="00874184" w:rsidRPr="00944CE0" w:rsidRDefault="00874184" w:rsidP="008A6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 xml:space="preserve">Prosimy o informacje, czy Wykonawca będzie zobowiązany do wypowiedzenia obecnie obowiązującej umowy. W Załączniku nr 1 – OPZ wskazana jest informacja, o tym, iż obecna umowa jest terminowa, z okresem obowiązywania do dnia 31.12.2022r. </w:t>
      </w:r>
    </w:p>
    <w:p w14:paraId="0A00611B" w14:textId="312DE913" w:rsidR="00D0114C" w:rsidRPr="00944CE0" w:rsidRDefault="00D0114C" w:rsidP="008A6CE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A17B5">
        <w:rPr>
          <w:rFonts w:ascii="Arial" w:hAnsi="Arial" w:cs="Arial"/>
          <w:b/>
          <w:sz w:val="22"/>
          <w:szCs w:val="22"/>
        </w:rPr>
        <w:t>Odpowiedź na pytanie nr 6:</w:t>
      </w:r>
      <w:r w:rsidRPr="00944CE0">
        <w:rPr>
          <w:rFonts w:ascii="Arial" w:hAnsi="Arial" w:cs="Arial"/>
          <w:b/>
          <w:sz w:val="22"/>
          <w:szCs w:val="22"/>
        </w:rPr>
        <w:t xml:space="preserve"> </w:t>
      </w:r>
      <w:r w:rsidR="007A17B5" w:rsidRPr="007A17B5">
        <w:rPr>
          <w:rFonts w:ascii="Arial" w:hAnsi="Arial" w:cs="Arial"/>
          <w:bCs/>
          <w:sz w:val="22"/>
          <w:szCs w:val="22"/>
        </w:rPr>
        <w:t xml:space="preserve">Zamawiający dokonał ponownej weryfikacji terminów wypowiedzenia. Do 31.12.2022 r. obowiązuje aneks cenowy, natomiast umowa </w:t>
      </w:r>
      <w:r w:rsidR="007A17B5">
        <w:rPr>
          <w:rFonts w:ascii="Arial" w:hAnsi="Arial" w:cs="Arial"/>
          <w:bCs/>
          <w:sz w:val="22"/>
          <w:szCs w:val="22"/>
        </w:rPr>
        <w:t>ma</w:t>
      </w:r>
      <w:r w:rsidR="007A17B5" w:rsidRPr="007A17B5">
        <w:rPr>
          <w:rFonts w:ascii="Arial" w:hAnsi="Arial" w:cs="Arial"/>
          <w:bCs/>
          <w:sz w:val="22"/>
          <w:szCs w:val="22"/>
        </w:rPr>
        <w:t xml:space="preserve"> 3 miesięczny okresem wypowiedzenia. Zamawiający w październiku wypowiedział umowy, ze skutkiem na 31.01.2023 r.</w:t>
      </w:r>
      <w:r w:rsidR="007A17B5">
        <w:rPr>
          <w:rFonts w:ascii="Arial" w:hAnsi="Arial" w:cs="Arial"/>
          <w:bCs/>
          <w:sz w:val="22"/>
          <w:szCs w:val="22"/>
        </w:rPr>
        <w:t xml:space="preserve"> Niemniej jednak zamawiający dopuszcza możliwość późniejszego wejścia w życie zamówienia zgodnie z zapisami SWZ.</w:t>
      </w:r>
    </w:p>
    <w:p w14:paraId="4B9A00DB" w14:textId="77777777" w:rsidR="00874184" w:rsidRPr="00944CE0" w:rsidRDefault="00874184" w:rsidP="008A6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1FA64D" w14:textId="77777777" w:rsidR="008A636F" w:rsidRPr="00944CE0" w:rsidRDefault="00874184" w:rsidP="008A6CE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>Pytanie</w:t>
      </w:r>
      <w:r w:rsidR="00C35FB6" w:rsidRPr="00944CE0">
        <w:rPr>
          <w:rFonts w:ascii="Arial" w:hAnsi="Arial" w:cs="Arial"/>
          <w:b/>
          <w:sz w:val="22"/>
          <w:szCs w:val="22"/>
        </w:rPr>
        <w:t xml:space="preserve"> 7</w:t>
      </w:r>
    </w:p>
    <w:p w14:paraId="4F3BC285" w14:textId="77777777" w:rsidR="004E2310" w:rsidRPr="00944CE0" w:rsidRDefault="00874184" w:rsidP="008A6CE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 xml:space="preserve">SWZ Rozdział XIV pkt. 1 i 4 vs Ogłoszenie o zamówieniu </w:t>
      </w:r>
      <w:r w:rsidR="004E2310" w:rsidRPr="00944CE0">
        <w:rPr>
          <w:rFonts w:ascii="Arial" w:hAnsi="Arial" w:cs="Arial"/>
          <w:b/>
          <w:sz w:val="22"/>
          <w:szCs w:val="22"/>
        </w:rPr>
        <w:t>Sekcja IV pkt. IV.2.2 i IV.2.7</w:t>
      </w:r>
    </w:p>
    <w:p w14:paraId="42A24D8B" w14:textId="77777777" w:rsidR="004E2310" w:rsidRPr="00944CE0" w:rsidRDefault="004E2310" w:rsidP="008A6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lastRenderedPageBreak/>
        <w:t xml:space="preserve">Wykonawca zwraca się z prośbą o ujednolicenie terminu składania i otwarcia ofert. Na ten moment są one rozbieżne. </w:t>
      </w:r>
    </w:p>
    <w:p w14:paraId="6785B68B" w14:textId="77777777" w:rsidR="00D0114C" w:rsidRPr="00944CE0" w:rsidRDefault="00D0114C" w:rsidP="008A6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 xml:space="preserve">Odpowiedź na pytanie nr 7: </w:t>
      </w:r>
      <w:r w:rsidRPr="00944CE0">
        <w:rPr>
          <w:rFonts w:ascii="Arial" w:hAnsi="Arial" w:cs="Arial"/>
          <w:sz w:val="22"/>
          <w:szCs w:val="22"/>
        </w:rPr>
        <w:t>Zamawiający dokonuje modyfikacji zapisów w SWZ. Poprawny termin otwarcia i składania ofert to 28.11.2022 r.</w:t>
      </w:r>
    </w:p>
    <w:p w14:paraId="0FB8E5AA" w14:textId="77777777" w:rsidR="00C35FB6" w:rsidRPr="00944CE0" w:rsidRDefault="00C35FB6" w:rsidP="008A6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4F6534" w14:textId="77777777" w:rsidR="00C35FB6" w:rsidRPr="00944CE0" w:rsidRDefault="00C35FB6" w:rsidP="00C35FB6">
      <w:pPr>
        <w:suppressAutoHyphens/>
        <w:ind w:right="-1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44CE0">
        <w:rPr>
          <w:rFonts w:ascii="Arial" w:hAnsi="Arial" w:cs="Arial"/>
          <w:b/>
          <w:color w:val="auto"/>
          <w:sz w:val="22"/>
          <w:szCs w:val="22"/>
        </w:rPr>
        <w:t>Pytanie 8</w:t>
      </w:r>
    </w:p>
    <w:p w14:paraId="57EA4971" w14:textId="77777777" w:rsidR="00C35FB6" w:rsidRPr="00944CE0" w:rsidRDefault="00C35FB6" w:rsidP="00C35FB6">
      <w:pPr>
        <w:suppressAutoHyphens/>
        <w:ind w:right="-1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44CE0">
        <w:rPr>
          <w:rFonts w:ascii="Arial" w:hAnsi="Arial" w:cs="Arial"/>
          <w:b/>
          <w:color w:val="auto"/>
          <w:sz w:val="22"/>
          <w:szCs w:val="22"/>
        </w:rPr>
        <w:t>Rozdział XVII SWZ pkt. 4</w:t>
      </w:r>
    </w:p>
    <w:p w14:paraId="52104DD0" w14:textId="77777777" w:rsidR="00C35FB6" w:rsidRPr="00944CE0" w:rsidRDefault="00C35FB6" w:rsidP="00C35FB6">
      <w:pPr>
        <w:suppressAutoHyphens/>
        <w:ind w:right="-1"/>
        <w:jc w:val="both"/>
        <w:rPr>
          <w:rFonts w:ascii="Arial" w:hAnsi="Arial" w:cs="Arial"/>
          <w:color w:val="auto"/>
          <w:sz w:val="22"/>
          <w:szCs w:val="22"/>
        </w:rPr>
      </w:pPr>
      <w:r w:rsidRPr="00944CE0">
        <w:rPr>
          <w:rFonts w:ascii="Arial" w:hAnsi="Arial" w:cs="Arial"/>
          <w:color w:val="auto"/>
          <w:sz w:val="22"/>
          <w:szCs w:val="22"/>
        </w:rPr>
        <w:t>Zwracamy się z prośbą o wskazanie stawki VAT, jaką należy zastosować w ofercie – czy ma to być tymczasowa obniżona stawka wynikająca z przepisów tzw. Tarczy Antyinflacyjnej, tj. 5%, czy może zwykła stawka 23%?</w:t>
      </w:r>
    </w:p>
    <w:p w14:paraId="568615A1" w14:textId="77777777" w:rsidR="00C35FB6" w:rsidRPr="00944CE0" w:rsidRDefault="00C35FB6" w:rsidP="00C35FB6">
      <w:pPr>
        <w:suppressAutoHyphens/>
        <w:ind w:right="-1"/>
        <w:jc w:val="both"/>
        <w:rPr>
          <w:rFonts w:ascii="Arial" w:hAnsi="Arial" w:cs="Arial"/>
          <w:color w:val="auto"/>
          <w:sz w:val="22"/>
          <w:szCs w:val="22"/>
        </w:rPr>
      </w:pPr>
      <w:r w:rsidRPr="00944CE0">
        <w:rPr>
          <w:rFonts w:ascii="Arial" w:hAnsi="Arial" w:cs="Arial"/>
          <w:color w:val="auto"/>
          <w:sz w:val="22"/>
          <w:szCs w:val="22"/>
        </w:rPr>
        <w:t>Powyższa odpowiedź pozwoli na uniknięcie sytuacji, w której Wykonawcy zaoferują różne % stawki podatku VAT, co będzie wiązało się z brakiem możliwości porównania ofert.</w:t>
      </w:r>
    </w:p>
    <w:p w14:paraId="70F89EFF" w14:textId="77777777" w:rsidR="00C35FB6" w:rsidRPr="00944CE0" w:rsidRDefault="00C35FB6" w:rsidP="00C35FB6">
      <w:pPr>
        <w:suppressAutoHyphens/>
        <w:ind w:right="-1"/>
        <w:jc w:val="both"/>
        <w:rPr>
          <w:rFonts w:ascii="Arial" w:hAnsi="Arial" w:cs="Arial"/>
          <w:color w:val="auto"/>
          <w:sz w:val="22"/>
          <w:szCs w:val="22"/>
        </w:rPr>
      </w:pPr>
      <w:r w:rsidRPr="00944CE0">
        <w:rPr>
          <w:rFonts w:ascii="Arial" w:hAnsi="Arial" w:cs="Arial"/>
          <w:color w:val="auto"/>
          <w:sz w:val="22"/>
          <w:szCs w:val="22"/>
        </w:rPr>
        <w:t>Jednocześnie informujemy, że rozliczenia za pobraną energię elektryczną prowadzone będą wg obowiązujących przepisów prawnych.</w:t>
      </w:r>
    </w:p>
    <w:p w14:paraId="0CF890DB" w14:textId="77777777" w:rsidR="00D0114C" w:rsidRPr="00944CE0" w:rsidRDefault="00D0114C" w:rsidP="00C35FB6">
      <w:pPr>
        <w:suppressAutoHyphens/>
        <w:ind w:right="-1"/>
        <w:jc w:val="both"/>
        <w:rPr>
          <w:rFonts w:ascii="Arial" w:hAnsi="Arial" w:cs="Arial"/>
          <w:color w:val="auto"/>
          <w:sz w:val="22"/>
          <w:szCs w:val="22"/>
        </w:rPr>
      </w:pPr>
      <w:r w:rsidRPr="00944CE0">
        <w:rPr>
          <w:rFonts w:ascii="Arial" w:hAnsi="Arial" w:cs="Arial"/>
          <w:b/>
          <w:color w:val="auto"/>
          <w:sz w:val="22"/>
          <w:szCs w:val="22"/>
        </w:rPr>
        <w:t xml:space="preserve">Odpowiedź na pytanie nr 8: </w:t>
      </w:r>
      <w:r w:rsidRPr="00944CE0">
        <w:rPr>
          <w:rFonts w:ascii="Arial" w:hAnsi="Arial" w:cs="Arial"/>
          <w:color w:val="auto"/>
          <w:sz w:val="22"/>
          <w:szCs w:val="22"/>
        </w:rPr>
        <w:t xml:space="preserve">Zamawiający informuje, że </w:t>
      </w:r>
      <w:r w:rsidR="00BE364E" w:rsidRPr="00944CE0">
        <w:rPr>
          <w:rFonts w:ascii="Arial" w:hAnsi="Arial" w:cs="Arial"/>
          <w:color w:val="auto"/>
          <w:sz w:val="22"/>
          <w:szCs w:val="22"/>
        </w:rPr>
        <w:t>do oceny ofert wykonawca winien przyjąć podatek VAT w wysokości 23% oraz podatek akcyzowy w wysokości 0,005 zł/kWh. Rozliczenia będą odbywały się według właściwych stawek obejmujący dany okres rozliczeniowy.</w:t>
      </w:r>
    </w:p>
    <w:p w14:paraId="36D9CA8C" w14:textId="77777777" w:rsidR="008A636F" w:rsidRPr="00944CE0" w:rsidRDefault="008A636F" w:rsidP="008A6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3C1E0C" w14:textId="77777777" w:rsidR="00CA0E9B" w:rsidRPr="00944CE0" w:rsidRDefault="00CA0E9B" w:rsidP="008A6CE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 xml:space="preserve">Pytanie </w:t>
      </w:r>
      <w:r w:rsidR="00C35FB6" w:rsidRPr="00944CE0">
        <w:rPr>
          <w:rFonts w:ascii="Arial" w:hAnsi="Arial" w:cs="Arial"/>
          <w:b/>
          <w:sz w:val="22"/>
          <w:szCs w:val="22"/>
        </w:rPr>
        <w:t>9</w:t>
      </w:r>
    </w:p>
    <w:p w14:paraId="09598D40" w14:textId="77777777" w:rsidR="00CA0E9B" w:rsidRPr="00944CE0" w:rsidRDefault="00661199" w:rsidP="008A6CE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>Załącznik nr 3 – PPU pkt. VII</w:t>
      </w:r>
    </w:p>
    <w:p w14:paraId="4B8C9063" w14:textId="77777777" w:rsidR="00661199" w:rsidRPr="00944CE0" w:rsidRDefault="00661199" w:rsidP="008A6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>Informujemy, że zapisy dotyczące kar umownych są nieproporcjonalne, przez co naruszają zasadę równości stron w stosunku cywilnoprawnym oraz zasadę proporcjonalności przy udzielaniu zamówień publicznych. Wykonawca zwraca się z prośbą o wprowadzenie adekwatnych kar umownych lub o usunięcie wskazanych zapisów w całości. W przypadku wyrażenia zgody na rezygnację z kar umownych, zwracamy się z prośbą o modyfikację zapisów do treści: „Strony ponoszą wobec siebie odpowiedzialność odszkodowawczą na zasadach ogólnych do wysokości poniesionej szkody (straty)”. Informujemy jednocześnie, że zapisy w obecnym kształcie wpływają na wzrost ryzyka związanego z realizacją umowy po stronie Wykonawcy, co z kolei może negatywnie wpłynąć na kalkulację ceny ofertowej dla Zamawiającego.</w:t>
      </w:r>
    </w:p>
    <w:p w14:paraId="6A8C1262" w14:textId="77777777" w:rsidR="00BE364E" w:rsidRPr="00944CE0" w:rsidRDefault="00BE364E" w:rsidP="008A6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F0AC4">
        <w:rPr>
          <w:rFonts w:ascii="Arial" w:hAnsi="Arial" w:cs="Arial"/>
          <w:b/>
          <w:sz w:val="22"/>
          <w:szCs w:val="22"/>
        </w:rPr>
        <w:t>Odpowiedź na pytanie nr 9:</w:t>
      </w:r>
      <w:r w:rsidRPr="004F0AC4">
        <w:rPr>
          <w:rFonts w:ascii="Arial" w:hAnsi="Arial" w:cs="Arial"/>
          <w:sz w:val="22"/>
          <w:szCs w:val="22"/>
        </w:rPr>
        <w:t xml:space="preserve"> Według zamawiającego kary nie są nieproporcjonalne. Zamawiający jako podmiot prawa publicznego jest zobligowany do zabezpieczenia </w:t>
      </w:r>
      <w:r w:rsidR="004F0AC4" w:rsidRPr="004F0AC4">
        <w:rPr>
          <w:rFonts w:ascii="Arial" w:hAnsi="Arial" w:cs="Arial"/>
          <w:sz w:val="22"/>
          <w:szCs w:val="22"/>
        </w:rPr>
        <w:t>umowy karami umownymi. Zamawiający pozostawia zapisy bez dokonania modyfikacji.</w:t>
      </w:r>
    </w:p>
    <w:p w14:paraId="1AAA3370" w14:textId="77777777" w:rsidR="00C35FB6" w:rsidRPr="00944CE0" w:rsidRDefault="00C35FB6" w:rsidP="008A6CE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841081" w14:textId="77777777" w:rsidR="00C35FB6" w:rsidRPr="00944CE0" w:rsidRDefault="00C35FB6" w:rsidP="00C35FB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>Pytanie 10</w:t>
      </w:r>
    </w:p>
    <w:p w14:paraId="7B79DCE8" w14:textId="77777777" w:rsidR="00C35FB6" w:rsidRPr="00944CE0" w:rsidRDefault="00C35FB6" w:rsidP="00C35F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>Informujemy, że w przypadku zawierania umów kompleksowych, obejmujących sprzedaż i świadczenie usług dystrybucji energii elektrycznej, przedsiębiorstwa energetyczne stosują wzory umów kompleksowych, które zawierają wymagane prawem postanowienia, zgodnie z ustawą z dnia 10 kwietnia 1997r. Prawo energetyczne (Dz. U. 2020 poz. 833 ze zm.). W związku z powyższym zwracamy się z zapytaniem, czy Zamawiający dopuści zawarcie umowy z wybranym Wykonawcą na wzorze umownym Wykonawcy, zatwierdzonym przez Zarząd Spółki, który uwzględniał będzie postanowienia Zamawiającego?</w:t>
      </w:r>
    </w:p>
    <w:p w14:paraId="0D1CAB64" w14:textId="77777777" w:rsidR="00BE364E" w:rsidRPr="00944CE0" w:rsidRDefault="00BE364E" w:rsidP="00C35F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>Odpowiedź na pytanie nr 10:</w:t>
      </w:r>
      <w:r w:rsidRPr="00944CE0">
        <w:rPr>
          <w:rFonts w:ascii="Arial" w:hAnsi="Arial" w:cs="Arial"/>
          <w:sz w:val="22"/>
          <w:szCs w:val="22"/>
        </w:rPr>
        <w:t xml:space="preserve"> Tak, zamawiający wyraża zgodę na powyższe.</w:t>
      </w:r>
    </w:p>
    <w:p w14:paraId="1FE7DF97" w14:textId="77777777" w:rsidR="00C35FB6" w:rsidRPr="00944CE0" w:rsidRDefault="00C35FB6" w:rsidP="00D30B8E">
      <w:pPr>
        <w:suppressAutoHyphens/>
        <w:ind w:right="-1"/>
        <w:jc w:val="both"/>
        <w:rPr>
          <w:rFonts w:ascii="Arial" w:hAnsi="Arial" w:cs="Arial"/>
          <w:color w:val="auto"/>
          <w:sz w:val="22"/>
          <w:szCs w:val="22"/>
        </w:rPr>
      </w:pPr>
    </w:p>
    <w:p w14:paraId="1D79698B" w14:textId="77777777" w:rsidR="00C35FB6" w:rsidRPr="00944CE0" w:rsidRDefault="00C35FB6" w:rsidP="00C35FB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>Pytanie 11</w:t>
      </w:r>
    </w:p>
    <w:p w14:paraId="55D2AA20" w14:textId="77777777" w:rsidR="00C35FB6" w:rsidRPr="00944CE0" w:rsidRDefault="00C35FB6" w:rsidP="00C35F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>Wykonawca zwraca się z prośbą o udzielenie następujących informacji:</w:t>
      </w:r>
    </w:p>
    <w:p w14:paraId="0DD5630C" w14:textId="77777777" w:rsidR="00C35FB6" w:rsidRPr="00944CE0" w:rsidRDefault="00C35FB6" w:rsidP="00C35F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 xml:space="preserve">a) Czy Zamawiający posiada aktualnie umowy kompleksowe czy rozdzielone na umowę sprzedaży energii elektrycznej i umowę na świadczenie usług dystrybucji </w:t>
      </w:r>
    </w:p>
    <w:p w14:paraId="4E457988" w14:textId="77777777" w:rsidR="00C35FB6" w:rsidRPr="00944CE0" w:rsidRDefault="00C35FB6" w:rsidP="00C35F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>b) Czy procedura zmiany sprzedawcy będzie przeprowadzana po raz pierwszy?</w:t>
      </w:r>
    </w:p>
    <w:p w14:paraId="5A543CC2" w14:textId="77777777" w:rsidR="00C35FB6" w:rsidRPr="00944CE0" w:rsidRDefault="00C35FB6" w:rsidP="00C35F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>c) Czy umowy dystrybucyjne (jeśli zamawiający posiada rozdzielone umowy) zawarte są na czas określony, czy nieokreślony?</w:t>
      </w:r>
    </w:p>
    <w:p w14:paraId="6CABBCF5" w14:textId="77777777" w:rsidR="00C35FB6" w:rsidRPr="00944CE0" w:rsidRDefault="00C35FB6" w:rsidP="00C35F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 xml:space="preserve">d) Kto jest dotychczasowym sprzedawcą energii elektrycznej? </w:t>
      </w:r>
    </w:p>
    <w:p w14:paraId="137D0515" w14:textId="77777777" w:rsidR="00C35FB6" w:rsidRPr="00944CE0" w:rsidRDefault="00C35FB6" w:rsidP="00C35F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>e) Jaki jest okres wypowiedzenia obowiązujących umów kompleksowych/ umów sprzedaży energii elektrycznej?</w:t>
      </w:r>
    </w:p>
    <w:p w14:paraId="3E38B6B1" w14:textId="77777777" w:rsidR="00C35FB6" w:rsidRPr="00944CE0" w:rsidRDefault="00C35FB6" w:rsidP="00C35F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>f) Czy Zamawiający samodzielnie wypowie obowiązujące umowy w terminach pozwalających na skuteczne przeprowadzenie procesu zmiany sprzedawcy, czy też upoważni do tej czynności Wykonawcę?</w:t>
      </w:r>
    </w:p>
    <w:p w14:paraId="20C589C2" w14:textId="77777777" w:rsidR="00C35FB6" w:rsidRPr="00944CE0" w:rsidRDefault="00C35FB6" w:rsidP="00C35F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>g) Czy Zamawiający ma zawarte umowy/ aneksy w ramach akcji promocyjnych lojalnościowych, które uniemożliwiają zawarcie nowej umowy w terminach przewidzianych w SWZ? Jeśli tak - jakie są terminy wypowiedzeń umów/aneksów w ramach akcji promocyjnych/programów lojalnościowych ?</w:t>
      </w:r>
    </w:p>
    <w:p w14:paraId="554288B4" w14:textId="77777777" w:rsidR="00944CE0" w:rsidRPr="00944CE0" w:rsidRDefault="00944CE0" w:rsidP="00C35FB6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44CE0">
        <w:rPr>
          <w:rFonts w:ascii="Arial" w:hAnsi="Arial" w:cs="Arial"/>
          <w:b/>
          <w:sz w:val="22"/>
          <w:szCs w:val="22"/>
        </w:rPr>
        <w:t>Odpowiedź na pytanie nr 11:</w:t>
      </w:r>
    </w:p>
    <w:p w14:paraId="74834830" w14:textId="77777777" w:rsidR="00944CE0" w:rsidRPr="00944CE0" w:rsidRDefault="00944CE0" w:rsidP="00944CE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>Zamawiający posiada aktualnie umowy kompleksowe na umowę sprzedaży energii elektrycznej i umowę na świadczenie usług dystrybucji.</w:t>
      </w:r>
    </w:p>
    <w:p w14:paraId="6B7561BB" w14:textId="77777777" w:rsidR="00944CE0" w:rsidRPr="00944CE0" w:rsidRDefault="00944CE0" w:rsidP="00944CE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>Tak, procedura zmiany sprzedawcy będzie przeprowadzona po raz pierwszy,</w:t>
      </w:r>
    </w:p>
    <w:p w14:paraId="11332C5C" w14:textId="77777777" w:rsidR="00944CE0" w:rsidRPr="00944CE0" w:rsidRDefault="00944CE0" w:rsidP="00944CE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>Zamawiający posiada umowy kompleksowe,</w:t>
      </w:r>
    </w:p>
    <w:p w14:paraId="73398EC6" w14:textId="5B6EAAF6" w:rsidR="00944CE0" w:rsidRDefault="00944CE0" w:rsidP="00944CE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>PGE Obrót S.A.,</w:t>
      </w:r>
    </w:p>
    <w:p w14:paraId="3FA18139" w14:textId="5F1CD400" w:rsidR="007A17B5" w:rsidRPr="00944CE0" w:rsidRDefault="007A17B5" w:rsidP="00944CE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Okres 3 miesięczny, umowy zostały wypowiedziane przez zamawiającego w miesiącu październiku ze skutkiem na 31.01.2023 r.</w:t>
      </w:r>
    </w:p>
    <w:p w14:paraId="36210FAF" w14:textId="77777777" w:rsidR="00944CE0" w:rsidRPr="00944CE0" w:rsidRDefault="00944CE0" w:rsidP="00944CE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>Zamawiający upoważni wykonawcę.</w:t>
      </w:r>
    </w:p>
    <w:p w14:paraId="2D63830C" w14:textId="77777777" w:rsidR="00944CE0" w:rsidRPr="00944CE0" w:rsidRDefault="00944CE0" w:rsidP="00944CE0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4CE0">
        <w:rPr>
          <w:rFonts w:ascii="Arial" w:hAnsi="Arial" w:cs="Arial"/>
          <w:sz w:val="22"/>
          <w:szCs w:val="22"/>
        </w:rPr>
        <w:t xml:space="preserve">Zamawiający posiada aneksy promocyjne do 31.12.2022 r. </w:t>
      </w:r>
    </w:p>
    <w:p w14:paraId="5DA71F00" w14:textId="77777777" w:rsidR="00944CE0" w:rsidRPr="00944CE0" w:rsidRDefault="00944CE0" w:rsidP="00944CE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F5D3351" w14:textId="77777777" w:rsidR="00D30B8E" w:rsidRPr="00944CE0" w:rsidRDefault="00D30B8E" w:rsidP="00D30B8E">
      <w:pPr>
        <w:suppressAutoHyphens/>
        <w:ind w:right="-1"/>
        <w:jc w:val="both"/>
        <w:rPr>
          <w:rFonts w:ascii="Arial" w:hAnsi="Arial" w:cs="Arial"/>
          <w:color w:val="auto"/>
          <w:sz w:val="22"/>
          <w:szCs w:val="22"/>
        </w:rPr>
      </w:pPr>
    </w:p>
    <w:p w14:paraId="65868EFA" w14:textId="77777777" w:rsidR="00D30B8E" w:rsidRPr="00944CE0" w:rsidRDefault="00D30B8E" w:rsidP="00D30B8E">
      <w:pPr>
        <w:suppressAutoHyphens/>
        <w:ind w:right="-1"/>
        <w:rPr>
          <w:rFonts w:ascii="Arial" w:hAnsi="Arial" w:cs="Arial"/>
          <w:b/>
          <w:color w:val="auto"/>
          <w:sz w:val="22"/>
          <w:szCs w:val="22"/>
        </w:rPr>
      </w:pPr>
      <w:r w:rsidRPr="00944CE0">
        <w:rPr>
          <w:rFonts w:ascii="Arial" w:hAnsi="Arial" w:cs="Arial"/>
          <w:b/>
          <w:color w:val="auto"/>
          <w:sz w:val="22"/>
          <w:szCs w:val="22"/>
        </w:rPr>
        <w:t>Pytanie 1</w:t>
      </w:r>
      <w:r w:rsidR="00C35FB6" w:rsidRPr="00944CE0">
        <w:rPr>
          <w:rFonts w:ascii="Arial" w:hAnsi="Arial" w:cs="Arial"/>
          <w:b/>
          <w:color w:val="auto"/>
          <w:sz w:val="22"/>
          <w:szCs w:val="22"/>
        </w:rPr>
        <w:t>2</w:t>
      </w:r>
    </w:p>
    <w:p w14:paraId="76280407" w14:textId="77777777" w:rsidR="00D30B8E" w:rsidRPr="00944CE0" w:rsidRDefault="00D30B8E" w:rsidP="00D30B8E">
      <w:pPr>
        <w:suppressAutoHyphens/>
        <w:ind w:right="-1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944CE0">
        <w:rPr>
          <w:rFonts w:ascii="Arial" w:hAnsi="Arial" w:cs="Arial"/>
          <w:color w:val="auto"/>
          <w:sz w:val="22"/>
          <w:szCs w:val="22"/>
        </w:rPr>
        <w:t>Wykonawca zwraca sią z prośbą o udzielenie informacji, czy podane przez Zamawiającego parametry dystrybucyjne – w szczególności moc umowna i grupa taryfowa, są zgodne z aktualnymi umowami dystrybucyjnymi oraz dokumentami potwierdzającymi możliwość świadczenia usług dystrybucji, wydanymi przez właściwego OSD? Jednocześnie wskazujemy, że zmiana parametrów dystrybucyjnych może wiązać się z koniecznością poniesienia dodatkowych opłat, zgodnie z zatwierdzoną przez Prezesa URE Taryfą dla usług dystrybucji energii elektrycznej właściwego OSD. W związku z powyższym Wykonawca zwraca się z prośbą o wprowadzenie</w:t>
      </w:r>
      <w:r w:rsidR="00B737E3" w:rsidRPr="00944CE0">
        <w:rPr>
          <w:rFonts w:ascii="Arial" w:hAnsi="Arial" w:cs="Arial"/>
          <w:color w:val="auto"/>
          <w:sz w:val="22"/>
          <w:szCs w:val="22"/>
        </w:rPr>
        <w:t xml:space="preserve"> do Projektowanych postanowień umowy</w:t>
      </w:r>
      <w:r w:rsidRPr="00944CE0">
        <w:rPr>
          <w:rFonts w:ascii="Arial" w:hAnsi="Arial" w:cs="Arial"/>
          <w:color w:val="auto"/>
          <w:sz w:val="22"/>
          <w:szCs w:val="22"/>
        </w:rPr>
        <w:t xml:space="preserve"> zapisu następującej treści: </w:t>
      </w:r>
      <w:r w:rsidRPr="00944CE0">
        <w:rPr>
          <w:rFonts w:ascii="Arial" w:hAnsi="Arial" w:cs="Arial"/>
          <w:i/>
          <w:iCs/>
          <w:color w:val="auto"/>
          <w:sz w:val="22"/>
          <w:szCs w:val="22"/>
        </w:rPr>
        <w:t>„W przypadku, gdy zmiana parametrów dystrybucyjnych wiązać się będzie z koniecznością ponoszenia dodatkowych opłat, zgodnie z taryfą OSD, Zamawiający zobowiązany będzie do ich uiszczenia.”</w:t>
      </w:r>
    </w:p>
    <w:p w14:paraId="782F805E" w14:textId="77777777" w:rsidR="00BE364E" w:rsidRPr="00944CE0" w:rsidRDefault="00BE364E" w:rsidP="00D30B8E">
      <w:pPr>
        <w:suppressAutoHyphens/>
        <w:ind w:right="-1"/>
        <w:jc w:val="both"/>
        <w:rPr>
          <w:rFonts w:ascii="Arial" w:hAnsi="Arial" w:cs="Arial"/>
          <w:color w:val="auto"/>
          <w:sz w:val="22"/>
          <w:szCs w:val="22"/>
        </w:rPr>
      </w:pPr>
      <w:r w:rsidRPr="00944CE0">
        <w:rPr>
          <w:rFonts w:ascii="Arial" w:hAnsi="Arial" w:cs="Arial"/>
          <w:b/>
          <w:iCs/>
          <w:color w:val="auto"/>
          <w:sz w:val="22"/>
          <w:szCs w:val="22"/>
        </w:rPr>
        <w:t xml:space="preserve">Odpowiedź na pytanie nr 12: </w:t>
      </w:r>
      <w:r w:rsidRPr="00944CE0">
        <w:rPr>
          <w:rFonts w:ascii="Arial" w:hAnsi="Arial" w:cs="Arial"/>
          <w:iCs/>
          <w:color w:val="auto"/>
          <w:sz w:val="22"/>
          <w:szCs w:val="22"/>
        </w:rPr>
        <w:t xml:space="preserve">Zamawiający potwierdza, że </w:t>
      </w:r>
      <w:r w:rsidRPr="00944CE0">
        <w:rPr>
          <w:rFonts w:ascii="Arial" w:hAnsi="Arial" w:cs="Arial"/>
          <w:color w:val="auto"/>
          <w:sz w:val="22"/>
          <w:szCs w:val="22"/>
        </w:rPr>
        <w:t xml:space="preserve">podane przez Zamawiającego parametry dystrybucyjne – w szczególności moc umowna i grupa taryfowa, są zgodne z aktualnymi </w:t>
      </w:r>
      <w:r w:rsidRPr="00944CE0">
        <w:rPr>
          <w:rFonts w:ascii="Arial" w:hAnsi="Arial" w:cs="Arial"/>
          <w:color w:val="auto"/>
          <w:sz w:val="22"/>
          <w:szCs w:val="22"/>
        </w:rPr>
        <w:lastRenderedPageBreak/>
        <w:t>umowami dystrybucyjnymi oraz dokumentami potwierdzającymi możliwość świadczenia usług dystrybucji, wydanymi przez właściwego OSD.</w:t>
      </w:r>
    </w:p>
    <w:p w14:paraId="515C91DB" w14:textId="77777777" w:rsidR="00D30B8E" w:rsidRPr="00944CE0" w:rsidRDefault="00D30B8E" w:rsidP="00D30B8E">
      <w:pPr>
        <w:suppressAutoHyphens/>
        <w:ind w:right="-1"/>
        <w:rPr>
          <w:rFonts w:ascii="Arial" w:hAnsi="Arial" w:cs="Arial"/>
          <w:color w:val="auto"/>
          <w:sz w:val="22"/>
          <w:szCs w:val="22"/>
        </w:rPr>
      </w:pPr>
    </w:p>
    <w:p w14:paraId="67545433" w14:textId="77777777" w:rsidR="00B737E3" w:rsidRPr="00944CE0" w:rsidRDefault="00B737E3" w:rsidP="00D30B8E">
      <w:pPr>
        <w:suppressAutoHyphens/>
        <w:ind w:right="-1"/>
        <w:rPr>
          <w:rFonts w:ascii="Arial" w:hAnsi="Arial" w:cs="Arial"/>
          <w:b/>
          <w:color w:val="auto"/>
          <w:sz w:val="22"/>
          <w:szCs w:val="22"/>
        </w:rPr>
      </w:pPr>
      <w:r w:rsidRPr="00944CE0">
        <w:rPr>
          <w:rFonts w:ascii="Arial" w:hAnsi="Arial" w:cs="Arial"/>
          <w:b/>
          <w:color w:val="auto"/>
          <w:sz w:val="22"/>
          <w:szCs w:val="22"/>
        </w:rPr>
        <w:t>Pytanie</w:t>
      </w:r>
      <w:r w:rsidR="00C35FB6" w:rsidRPr="00944CE0">
        <w:rPr>
          <w:rFonts w:ascii="Arial" w:hAnsi="Arial" w:cs="Arial"/>
          <w:b/>
          <w:color w:val="auto"/>
          <w:sz w:val="22"/>
          <w:szCs w:val="22"/>
        </w:rPr>
        <w:t xml:space="preserve"> 13</w:t>
      </w:r>
    </w:p>
    <w:p w14:paraId="292F19F8" w14:textId="77777777" w:rsidR="00B737E3" w:rsidRPr="00944CE0" w:rsidRDefault="00B737E3" w:rsidP="00B737E3">
      <w:pPr>
        <w:suppressAutoHyphens/>
        <w:ind w:right="-1"/>
        <w:rPr>
          <w:rFonts w:ascii="Arial" w:hAnsi="Arial" w:cs="Arial"/>
          <w:color w:val="auto"/>
          <w:sz w:val="22"/>
          <w:szCs w:val="22"/>
        </w:rPr>
      </w:pPr>
      <w:r w:rsidRPr="00944CE0">
        <w:rPr>
          <w:rFonts w:ascii="Arial" w:hAnsi="Arial" w:cs="Arial"/>
          <w:color w:val="auto"/>
          <w:sz w:val="22"/>
          <w:szCs w:val="22"/>
        </w:rPr>
        <w:t>Zwracamy się z prośbą o udzielenie informacji, czy Zamawiający uwzględni w umowie z wyłonionym w postępowaniu Wykonawcą zapisy dotyczące konieczności ustanowienia zabezpieczenia realizacji zamówienia z uwagi na wskazane ryzyko kredytowe, zaproponowane przez Wykonawcę?</w:t>
      </w:r>
    </w:p>
    <w:p w14:paraId="0F041916" w14:textId="77777777" w:rsidR="00B737E3" w:rsidRPr="00944CE0" w:rsidRDefault="00BE364E" w:rsidP="00B737E3">
      <w:pPr>
        <w:suppressAutoHyphens/>
        <w:ind w:right="-1"/>
        <w:rPr>
          <w:rFonts w:ascii="Arial" w:hAnsi="Arial" w:cs="Arial"/>
          <w:color w:val="auto"/>
          <w:sz w:val="22"/>
          <w:szCs w:val="22"/>
        </w:rPr>
      </w:pPr>
      <w:r w:rsidRPr="00944CE0">
        <w:rPr>
          <w:rFonts w:ascii="Arial" w:hAnsi="Arial" w:cs="Arial"/>
          <w:b/>
          <w:color w:val="auto"/>
          <w:sz w:val="22"/>
          <w:szCs w:val="22"/>
        </w:rPr>
        <w:t>Odpowiedź na pytanie nr 13:</w:t>
      </w:r>
      <w:r w:rsidRPr="00944CE0">
        <w:rPr>
          <w:rFonts w:ascii="Arial" w:hAnsi="Arial" w:cs="Arial"/>
          <w:color w:val="auto"/>
          <w:sz w:val="22"/>
          <w:szCs w:val="22"/>
        </w:rPr>
        <w:t xml:space="preserve"> Zamawiający informuje, że nie uwzględni w umowie z wyłonionym w postępowaniu Wykonawcą zapisy dotyczące konieczności ustanowienia zabezpieczenia realizacji zamówienia z uwagi na wskazane ryzyko kredytowe.</w:t>
      </w:r>
    </w:p>
    <w:p w14:paraId="2B431A3D" w14:textId="77777777" w:rsidR="00BE364E" w:rsidRPr="00944CE0" w:rsidRDefault="00BE364E" w:rsidP="00B737E3">
      <w:pPr>
        <w:suppressAutoHyphens/>
        <w:ind w:right="-1"/>
        <w:rPr>
          <w:rFonts w:ascii="Arial" w:hAnsi="Arial" w:cs="Arial"/>
          <w:color w:val="auto"/>
          <w:sz w:val="22"/>
          <w:szCs w:val="22"/>
        </w:rPr>
      </w:pPr>
    </w:p>
    <w:p w14:paraId="4852674F" w14:textId="77777777" w:rsidR="00B737E3" w:rsidRPr="00944CE0" w:rsidRDefault="00B737E3" w:rsidP="00B737E3">
      <w:pPr>
        <w:suppressAutoHyphens/>
        <w:ind w:right="-1"/>
        <w:rPr>
          <w:rFonts w:ascii="Arial" w:hAnsi="Arial" w:cs="Arial"/>
          <w:b/>
          <w:color w:val="auto"/>
          <w:sz w:val="22"/>
          <w:szCs w:val="22"/>
        </w:rPr>
      </w:pPr>
      <w:r w:rsidRPr="00944CE0">
        <w:rPr>
          <w:rFonts w:ascii="Arial" w:hAnsi="Arial" w:cs="Arial"/>
          <w:b/>
          <w:color w:val="auto"/>
          <w:sz w:val="22"/>
          <w:szCs w:val="22"/>
        </w:rPr>
        <w:t>Pytanie</w:t>
      </w:r>
      <w:r w:rsidR="00C35FB6" w:rsidRPr="00944CE0">
        <w:rPr>
          <w:rFonts w:ascii="Arial" w:hAnsi="Arial" w:cs="Arial"/>
          <w:b/>
          <w:color w:val="auto"/>
          <w:sz w:val="22"/>
          <w:szCs w:val="22"/>
        </w:rPr>
        <w:t xml:space="preserve"> 14</w:t>
      </w:r>
    </w:p>
    <w:p w14:paraId="1C5210AD" w14:textId="77777777" w:rsidR="00B737E3" w:rsidRPr="00944CE0" w:rsidRDefault="00B737E3" w:rsidP="00B737E3">
      <w:pPr>
        <w:suppressAutoHyphens/>
        <w:ind w:right="-1"/>
        <w:rPr>
          <w:rFonts w:ascii="Arial" w:hAnsi="Arial" w:cs="Arial"/>
          <w:color w:val="auto"/>
          <w:sz w:val="22"/>
          <w:szCs w:val="22"/>
        </w:rPr>
      </w:pPr>
      <w:r w:rsidRPr="00944CE0">
        <w:rPr>
          <w:rFonts w:ascii="Arial" w:hAnsi="Arial" w:cs="Arial"/>
          <w:color w:val="auto"/>
          <w:sz w:val="22"/>
          <w:szCs w:val="22"/>
        </w:rPr>
        <w:t>Zwracamy się z prośbą o udzielenie informacji, czy Zamawiający uwzględni w umowie z wyłonionym</w:t>
      </w:r>
      <w:r w:rsidR="00944CE0" w:rsidRPr="00944CE0">
        <w:rPr>
          <w:rFonts w:ascii="Arial" w:hAnsi="Arial" w:cs="Arial"/>
          <w:color w:val="auto"/>
          <w:sz w:val="22"/>
          <w:szCs w:val="22"/>
        </w:rPr>
        <w:t xml:space="preserve"> w postępowaniu Wykonawcą zapisów dotyczących</w:t>
      </w:r>
      <w:r w:rsidRPr="00944CE0">
        <w:rPr>
          <w:rFonts w:ascii="Arial" w:hAnsi="Arial" w:cs="Arial"/>
          <w:color w:val="auto"/>
          <w:sz w:val="22"/>
          <w:szCs w:val="22"/>
        </w:rPr>
        <w:t xml:space="preserve">  konieczności ustanowienia zabezpieczenia należności, w przypadku ich przeterminowania, zaproponowane przez Wykonawcę?"</w:t>
      </w:r>
    </w:p>
    <w:p w14:paraId="1356818F" w14:textId="77777777" w:rsidR="00BE364E" w:rsidRPr="00944CE0" w:rsidRDefault="00BE364E" w:rsidP="00B737E3">
      <w:pPr>
        <w:suppressAutoHyphens/>
        <w:ind w:right="-1"/>
        <w:rPr>
          <w:rFonts w:ascii="Arial" w:hAnsi="Arial" w:cs="Arial"/>
          <w:color w:val="auto"/>
          <w:sz w:val="22"/>
          <w:szCs w:val="22"/>
        </w:rPr>
      </w:pPr>
      <w:r w:rsidRPr="00944CE0">
        <w:rPr>
          <w:rFonts w:ascii="Arial" w:hAnsi="Arial" w:cs="Arial"/>
          <w:b/>
          <w:color w:val="auto"/>
          <w:sz w:val="22"/>
          <w:szCs w:val="22"/>
        </w:rPr>
        <w:t>Odpowiedź na pytanie nr 14</w:t>
      </w:r>
      <w:r w:rsidRPr="00944CE0">
        <w:rPr>
          <w:rFonts w:ascii="Arial" w:hAnsi="Arial" w:cs="Arial"/>
          <w:color w:val="auto"/>
          <w:sz w:val="22"/>
          <w:szCs w:val="22"/>
        </w:rPr>
        <w:t>: Zamaw</w:t>
      </w:r>
      <w:r w:rsidR="00944CE0" w:rsidRPr="00944CE0">
        <w:rPr>
          <w:rFonts w:ascii="Arial" w:hAnsi="Arial" w:cs="Arial"/>
          <w:color w:val="auto"/>
          <w:sz w:val="22"/>
          <w:szCs w:val="22"/>
        </w:rPr>
        <w:t>iający informuje, że</w:t>
      </w:r>
      <w:r w:rsidRPr="00944CE0">
        <w:rPr>
          <w:rFonts w:ascii="Arial" w:hAnsi="Arial" w:cs="Arial"/>
          <w:color w:val="auto"/>
          <w:sz w:val="22"/>
          <w:szCs w:val="22"/>
        </w:rPr>
        <w:t xml:space="preserve"> nie uwzględni w umowie z wyłonionym</w:t>
      </w:r>
      <w:r w:rsidR="00944CE0" w:rsidRPr="00944CE0">
        <w:rPr>
          <w:rFonts w:ascii="Arial" w:hAnsi="Arial" w:cs="Arial"/>
          <w:color w:val="auto"/>
          <w:sz w:val="22"/>
          <w:szCs w:val="22"/>
        </w:rPr>
        <w:t xml:space="preserve"> w postępowaniu Wykonawcą zapisów dotyczących</w:t>
      </w:r>
      <w:r w:rsidRPr="00944CE0">
        <w:rPr>
          <w:rFonts w:ascii="Arial" w:hAnsi="Arial" w:cs="Arial"/>
          <w:color w:val="auto"/>
          <w:sz w:val="22"/>
          <w:szCs w:val="22"/>
        </w:rPr>
        <w:t xml:space="preserve"> konieczności ustanowienia zabezpieczenia należności, w przypadku ich przeterminowania.</w:t>
      </w:r>
    </w:p>
    <w:p w14:paraId="78B51413" w14:textId="77777777" w:rsidR="00D30B8E" w:rsidRPr="00944CE0" w:rsidRDefault="00D30B8E" w:rsidP="00D30B8E">
      <w:pPr>
        <w:suppressAutoHyphens/>
        <w:ind w:right="-1"/>
        <w:rPr>
          <w:rFonts w:ascii="Arial" w:hAnsi="Arial" w:cs="Arial"/>
          <w:b/>
          <w:color w:val="auto"/>
          <w:sz w:val="22"/>
          <w:szCs w:val="22"/>
        </w:rPr>
      </w:pPr>
      <w:r w:rsidRPr="00944CE0">
        <w:rPr>
          <w:rFonts w:ascii="Arial" w:hAnsi="Arial" w:cs="Arial"/>
          <w:b/>
          <w:color w:val="auto"/>
          <w:sz w:val="22"/>
          <w:szCs w:val="22"/>
        </w:rPr>
        <w:br/>
      </w:r>
    </w:p>
    <w:p w14:paraId="08D41BA3" w14:textId="77777777" w:rsidR="00AD49B5" w:rsidRPr="00CC2E10" w:rsidRDefault="00AD49B5" w:rsidP="00AD49B5">
      <w:pPr>
        <w:spacing w:line="360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C2E10">
        <w:rPr>
          <w:rFonts w:ascii="Arial" w:hAnsi="Arial" w:cs="Arial"/>
          <w:b/>
          <w:color w:val="auto"/>
          <w:sz w:val="22"/>
          <w:szCs w:val="22"/>
        </w:rPr>
        <w:t>II. Stosownie do dyspozycji art.286 ust. 1 ustawy z dnia 11 września 2019 r. – Ustawy prawo zamówień publicznych ( Dz.U. z 2022 r. poz. 1710 z późn. zm.)  zwanej dalej  pzp , Zamawiający,  zmienia treść Specyfikacji Warunków Zamówienia (SWZ) , polegającą na :</w:t>
      </w:r>
    </w:p>
    <w:p w14:paraId="5CEA05D8" w14:textId="77777777" w:rsidR="00AD49B5" w:rsidRPr="006C5D94" w:rsidRDefault="00AD49B5" w:rsidP="00AD49B5">
      <w:pPr>
        <w:spacing w:line="360" w:lineRule="auto"/>
        <w:contextualSpacing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55D027E5" w14:textId="4556D43A" w:rsidR="00D30B8E" w:rsidRPr="00CC2E10" w:rsidRDefault="00AD49B5" w:rsidP="00D30B8E">
      <w:pPr>
        <w:suppressAutoHyphens/>
        <w:ind w:right="-1"/>
        <w:rPr>
          <w:rFonts w:ascii="Arial" w:hAnsi="Arial" w:cs="Arial"/>
          <w:color w:val="auto"/>
          <w:sz w:val="22"/>
          <w:szCs w:val="22"/>
        </w:rPr>
      </w:pPr>
      <w:r w:rsidRPr="00CC2E10">
        <w:rPr>
          <w:rFonts w:ascii="Arial" w:hAnsi="Arial" w:cs="Arial"/>
          <w:color w:val="auto"/>
          <w:sz w:val="22"/>
          <w:szCs w:val="22"/>
        </w:rPr>
        <w:t>1 .Zmianie treści formularza ( załącznik nr 1 do swz) stanowiącego załącznik do ww. odpowiedzi na pytania</w:t>
      </w:r>
      <w:r w:rsidR="00CC2E10">
        <w:rPr>
          <w:rFonts w:ascii="Arial" w:hAnsi="Arial" w:cs="Arial"/>
          <w:color w:val="auto"/>
          <w:sz w:val="22"/>
          <w:szCs w:val="22"/>
        </w:rPr>
        <w:t>.</w:t>
      </w:r>
    </w:p>
    <w:p w14:paraId="099B1A26" w14:textId="77777777" w:rsidR="00AD49B5" w:rsidRPr="00CC2E10" w:rsidRDefault="00AD49B5" w:rsidP="00D30B8E">
      <w:pPr>
        <w:suppressAutoHyphens/>
        <w:ind w:right="-1"/>
        <w:rPr>
          <w:rFonts w:ascii="Arial" w:hAnsi="Arial" w:cs="Arial"/>
          <w:color w:val="auto"/>
          <w:sz w:val="22"/>
          <w:szCs w:val="22"/>
        </w:rPr>
      </w:pPr>
    </w:p>
    <w:p w14:paraId="494F7EEC" w14:textId="77777777" w:rsidR="00AD49B5" w:rsidRPr="00CC2E10" w:rsidRDefault="00AD49B5" w:rsidP="00D30B8E">
      <w:pPr>
        <w:suppressAutoHyphens/>
        <w:ind w:right="-1"/>
        <w:rPr>
          <w:rFonts w:ascii="Arial" w:hAnsi="Arial" w:cs="Arial"/>
          <w:color w:val="auto"/>
          <w:sz w:val="22"/>
          <w:szCs w:val="22"/>
        </w:rPr>
      </w:pPr>
      <w:r w:rsidRPr="00CC2E10">
        <w:rPr>
          <w:rFonts w:ascii="Arial" w:hAnsi="Arial" w:cs="Arial"/>
          <w:color w:val="auto"/>
          <w:sz w:val="22"/>
          <w:szCs w:val="22"/>
        </w:rPr>
        <w:t>2. W Rozdziale I  SWZ Zamawiający dodaje pkt .4 w brzmieniu :</w:t>
      </w:r>
    </w:p>
    <w:p w14:paraId="64356E19" w14:textId="77777777" w:rsidR="00AD49B5" w:rsidRPr="00CC2E10" w:rsidRDefault="00AD49B5" w:rsidP="00D30B8E">
      <w:pPr>
        <w:suppressAutoHyphens/>
        <w:ind w:right="-1"/>
        <w:rPr>
          <w:rFonts w:ascii="Arial" w:hAnsi="Arial" w:cs="Arial"/>
          <w:color w:val="auto"/>
          <w:sz w:val="22"/>
          <w:szCs w:val="22"/>
        </w:rPr>
      </w:pPr>
    </w:p>
    <w:p w14:paraId="1A945205" w14:textId="2A07D5AB" w:rsidR="00AD49B5" w:rsidRPr="00CC2E10" w:rsidRDefault="00AD49B5" w:rsidP="00AD49B5">
      <w:pPr>
        <w:pStyle w:val="Tekstpodstawowy"/>
        <w:spacing w:after="0" w:line="360" w:lineRule="auto"/>
        <w:ind w:left="720"/>
        <w:rPr>
          <w:rFonts w:ascii="Arial" w:hAnsi="Arial" w:cs="Arial"/>
          <w:u w:val="single"/>
        </w:rPr>
      </w:pPr>
      <w:r w:rsidRPr="00CC2E10">
        <w:rPr>
          <w:rFonts w:ascii="Arial" w:hAnsi="Arial" w:cs="Arial"/>
        </w:rPr>
        <w:t>„4. ePUAP   EPUAP /MPrzeworsk/skrytka –</w:t>
      </w:r>
      <w:r w:rsidRPr="00CC2E10">
        <w:rPr>
          <w:rFonts w:ascii="Arial" w:hAnsi="Arial" w:cs="Arial"/>
          <w:color w:val="FF0000"/>
        </w:rPr>
        <w:t>Urząd Miasta Przeworska</w:t>
      </w:r>
      <w:r w:rsidRPr="00CC2E10">
        <w:rPr>
          <w:rFonts w:ascii="Arial" w:hAnsi="Arial" w:cs="Arial"/>
        </w:rPr>
        <w:t xml:space="preserve"> </w:t>
      </w:r>
      <w:r w:rsidRPr="00CC2E10">
        <w:rPr>
          <w:rFonts w:ascii="Arial" w:hAnsi="Arial" w:cs="Arial"/>
          <w:u w:val="single"/>
        </w:rPr>
        <w:t>skrzynka do złożenia oferty”</w:t>
      </w:r>
    </w:p>
    <w:p w14:paraId="1D8D048A" w14:textId="09C4F69C" w:rsidR="00AD49B5" w:rsidRPr="00CC2E10" w:rsidRDefault="00AD49B5" w:rsidP="00D30B8E">
      <w:pPr>
        <w:suppressAutoHyphens/>
        <w:ind w:right="-1"/>
        <w:rPr>
          <w:rFonts w:ascii="Arial" w:hAnsi="Arial" w:cs="Arial"/>
          <w:color w:val="auto"/>
          <w:sz w:val="22"/>
          <w:szCs w:val="22"/>
        </w:rPr>
      </w:pPr>
    </w:p>
    <w:p w14:paraId="5EC5C0DA" w14:textId="670BC822" w:rsidR="00AD49B5" w:rsidRPr="00CC2E10" w:rsidRDefault="00AD49B5" w:rsidP="00AD49B5">
      <w:pPr>
        <w:suppressAutoHyphens/>
        <w:ind w:right="-1"/>
        <w:rPr>
          <w:rFonts w:ascii="Arial" w:hAnsi="Arial" w:cs="Arial"/>
          <w:color w:val="auto"/>
          <w:sz w:val="22"/>
          <w:szCs w:val="22"/>
        </w:rPr>
      </w:pPr>
      <w:r w:rsidRPr="00CC2E10">
        <w:rPr>
          <w:rFonts w:ascii="Arial" w:hAnsi="Arial" w:cs="Arial"/>
          <w:color w:val="auto"/>
          <w:sz w:val="22"/>
          <w:szCs w:val="22"/>
        </w:rPr>
        <w:t>3. W Rozdziale XIV  SWZ  ( Termin składania ofert)  pkt.1 otrzymuje brzmienie :</w:t>
      </w:r>
    </w:p>
    <w:p w14:paraId="3AE68D3F" w14:textId="77777777" w:rsidR="00AD49B5" w:rsidRPr="00CC2E10" w:rsidRDefault="00AD49B5" w:rsidP="00AD49B5">
      <w:pPr>
        <w:suppressAutoHyphens/>
        <w:ind w:right="-1"/>
        <w:rPr>
          <w:rFonts w:ascii="Arial" w:hAnsi="Arial" w:cs="Arial"/>
          <w:color w:val="auto"/>
          <w:sz w:val="22"/>
          <w:szCs w:val="22"/>
        </w:rPr>
      </w:pPr>
    </w:p>
    <w:p w14:paraId="6EA833C6" w14:textId="0E324DFD" w:rsidR="00AD49B5" w:rsidRPr="00CC2E10" w:rsidRDefault="00AD49B5" w:rsidP="00AD49B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2E10">
        <w:rPr>
          <w:rFonts w:ascii="Arial" w:hAnsi="Arial" w:cs="Arial"/>
          <w:sz w:val="22"/>
          <w:szCs w:val="22"/>
        </w:rPr>
        <w:t xml:space="preserve">„1.Termin składania ofert: </w:t>
      </w:r>
      <w:r w:rsidRPr="00CC2E10">
        <w:rPr>
          <w:rFonts w:ascii="Arial" w:hAnsi="Arial" w:cs="Arial"/>
          <w:color w:val="C00000"/>
          <w:sz w:val="22"/>
          <w:szCs w:val="22"/>
        </w:rPr>
        <w:t>28.11.2022 r</w:t>
      </w:r>
      <w:r w:rsidRPr="00CC2E10">
        <w:rPr>
          <w:rFonts w:ascii="Arial" w:hAnsi="Arial" w:cs="Arial"/>
          <w:sz w:val="22"/>
          <w:szCs w:val="22"/>
        </w:rPr>
        <w:t xml:space="preserve">. do godz. </w:t>
      </w:r>
      <w:r w:rsidRPr="00CC2E10">
        <w:rPr>
          <w:rFonts w:ascii="Arial" w:hAnsi="Arial" w:cs="Arial"/>
          <w:color w:val="C00000"/>
          <w:sz w:val="22"/>
          <w:szCs w:val="22"/>
        </w:rPr>
        <w:t>09:00</w:t>
      </w:r>
    </w:p>
    <w:p w14:paraId="739DD3DF" w14:textId="255DA47B" w:rsidR="00AD49B5" w:rsidRPr="00CC2E10" w:rsidRDefault="00AD49B5" w:rsidP="00AD49B5">
      <w:pPr>
        <w:suppressAutoHyphens/>
        <w:ind w:right="-1"/>
        <w:rPr>
          <w:rFonts w:ascii="Arial" w:hAnsi="Arial" w:cs="Arial"/>
          <w:color w:val="auto"/>
          <w:sz w:val="22"/>
          <w:szCs w:val="22"/>
        </w:rPr>
      </w:pPr>
    </w:p>
    <w:p w14:paraId="2D9753EF" w14:textId="77777777" w:rsidR="00D30B8E" w:rsidRPr="00CC2E10" w:rsidRDefault="00D30B8E" w:rsidP="00D30B8E">
      <w:pPr>
        <w:suppressAutoHyphens/>
        <w:ind w:right="-1"/>
        <w:rPr>
          <w:rFonts w:ascii="Arial" w:hAnsi="Arial" w:cs="Arial"/>
          <w:color w:val="auto"/>
          <w:sz w:val="22"/>
          <w:szCs w:val="22"/>
        </w:rPr>
      </w:pPr>
    </w:p>
    <w:p w14:paraId="733578DE" w14:textId="5982492F" w:rsidR="00AD49B5" w:rsidRPr="00CC2E10" w:rsidRDefault="00AD49B5" w:rsidP="00AD49B5">
      <w:pPr>
        <w:suppressAutoHyphens/>
        <w:ind w:right="-1"/>
        <w:rPr>
          <w:rFonts w:ascii="Arial" w:hAnsi="Arial" w:cs="Arial"/>
          <w:color w:val="auto"/>
          <w:sz w:val="22"/>
          <w:szCs w:val="22"/>
        </w:rPr>
      </w:pPr>
      <w:r w:rsidRPr="00CC2E10">
        <w:rPr>
          <w:rFonts w:ascii="Arial" w:hAnsi="Arial" w:cs="Arial"/>
          <w:color w:val="auto"/>
          <w:sz w:val="22"/>
          <w:szCs w:val="22"/>
        </w:rPr>
        <w:t>4. W Rozdziale XIV  SWZ  ( Termin składania ofert)  pkt.4 otrzymuje brzmienie :</w:t>
      </w:r>
    </w:p>
    <w:p w14:paraId="147D7E84" w14:textId="77777777" w:rsidR="00AD49B5" w:rsidRPr="00CC2E10" w:rsidRDefault="00AD49B5" w:rsidP="00AD49B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195F33" w14:textId="1803527A" w:rsidR="00AD49B5" w:rsidRPr="00CC2E10" w:rsidRDefault="00AD49B5" w:rsidP="00AD49B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C2E10">
        <w:rPr>
          <w:rFonts w:ascii="Arial" w:hAnsi="Arial" w:cs="Arial"/>
          <w:sz w:val="22"/>
          <w:szCs w:val="22"/>
        </w:rPr>
        <w:lastRenderedPageBreak/>
        <w:t xml:space="preserve">„4.Termin otwarcia ofert  </w:t>
      </w:r>
      <w:r w:rsidRPr="00CC2E10">
        <w:rPr>
          <w:rFonts w:ascii="Arial" w:hAnsi="Arial" w:cs="Arial"/>
          <w:color w:val="C00000"/>
          <w:sz w:val="22"/>
          <w:szCs w:val="22"/>
        </w:rPr>
        <w:t>28.11.2022 r.</w:t>
      </w:r>
      <w:r w:rsidRPr="00CC2E10">
        <w:rPr>
          <w:rFonts w:ascii="Arial" w:hAnsi="Arial" w:cs="Arial"/>
          <w:sz w:val="22"/>
          <w:szCs w:val="22"/>
        </w:rPr>
        <w:t xml:space="preserve"> o godz. </w:t>
      </w:r>
      <w:r w:rsidRPr="00CC2E10">
        <w:rPr>
          <w:rFonts w:ascii="Arial" w:hAnsi="Arial" w:cs="Arial"/>
          <w:color w:val="C00000"/>
          <w:sz w:val="22"/>
          <w:szCs w:val="22"/>
        </w:rPr>
        <w:t>12:00.”</w:t>
      </w:r>
      <w:r w:rsidRPr="00CC2E10">
        <w:rPr>
          <w:rFonts w:ascii="Arial" w:hAnsi="Arial" w:cs="Arial"/>
          <w:sz w:val="22"/>
          <w:szCs w:val="22"/>
        </w:rPr>
        <w:t xml:space="preserve"> </w:t>
      </w:r>
    </w:p>
    <w:p w14:paraId="051D7131" w14:textId="77777777" w:rsidR="00CC2E10" w:rsidRPr="00CC2E10" w:rsidRDefault="00CC2E10" w:rsidP="00AD49B5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64EC59" w14:textId="2853EDC8" w:rsidR="00CC2E10" w:rsidRPr="00CC2E10" w:rsidRDefault="00CC2E10" w:rsidP="00CC2E10">
      <w:pPr>
        <w:suppressAutoHyphens/>
        <w:ind w:right="-1"/>
        <w:rPr>
          <w:rFonts w:ascii="Arial" w:hAnsi="Arial" w:cs="Arial"/>
          <w:color w:val="auto"/>
          <w:sz w:val="22"/>
          <w:szCs w:val="22"/>
        </w:rPr>
      </w:pPr>
      <w:r w:rsidRPr="00CC2E10">
        <w:rPr>
          <w:rFonts w:ascii="Arial" w:hAnsi="Arial" w:cs="Arial"/>
          <w:color w:val="auto"/>
          <w:sz w:val="22"/>
          <w:szCs w:val="22"/>
        </w:rPr>
        <w:t>5. W Rozdziale XVIII  SWZ  ( Sposób przygotowania ofert) w</w:t>
      </w:r>
      <w:r>
        <w:rPr>
          <w:rFonts w:ascii="Arial" w:hAnsi="Arial" w:cs="Arial"/>
          <w:color w:val="auto"/>
          <w:sz w:val="22"/>
          <w:szCs w:val="22"/>
        </w:rPr>
        <w:t xml:space="preserve"> pkt. </w:t>
      </w:r>
      <w:r w:rsidRPr="00CC2E10">
        <w:rPr>
          <w:rFonts w:ascii="Arial" w:hAnsi="Arial" w:cs="Arial"/>
          <w:color w:val="auto"/>
          <w:sz w:val="22"/>
          <w:szCs w:val="22"/>
        </w:rPr>
        <w:t xml:space="preserve"> 8 dodaje się zdanie w brzmieniu </w:t>
      </w:r>
    </w:p>
    <w:p w14:paraId="7D105B91" w14:textId="77777777" w:rsidR="00CC2E10" w:rsidRPr="00CC2E10" w:rsidRDefault="00CC2E10" w:rsidP="00CC2E10">
      <w:pPr>
        <w:suppressAutoHyphens/>
        <w:ind w:right="-1"/>
        <w:rPr>
          <w:rFonts w:ascii="Arial" w:hAnsi="Arial" w:cs="Arial"/>
          <w:color w:val="auto"/>
          <w:sz w:val="22"/>
          <w:szCs w:val="22"/>
        </w:rPr>
      </w:pPr>
    </w:p>
    <w:p w14:paraId="30CD1713" w14:textId="68B2707F" w:rsidR="00CC2E10" w:rsidRPr="00CC2E10" w:rsidRDefault="00CC2E10" w:rsidP="00CC2E10">
      <w:pPr>
        <w:pStyle w:val="Akapitzlist"/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C2E10">
        <w:rPr>
          <w:rFonts w:ascii="Arial" w:hAnsi="Arial" w:cs="Arial"/>
          <w:sz w:val="22"/>
          <w:szCs w:val="22"/>
        </w:rPr>
        <w:t>„</w:t>
      </w:r>
      <w:r w:rsidRPr="00CC2E10">
        <w:rPr>
          <w:rFonts w:ascii="Arial" w:eastAsia="Times New Roman" w:hAnsi="Arial" w:cs="Arial"/>
          <w:sz w:val="22"/>
          <w:szCs w:val="22"/>
        </w:rPr>
        <w:t>Ofertę należy złożyć na skrzynkę ePUAP Urząd Miasta Przeworsk (Gmina Miejska Przeworsk )”</w:t>
      </w:r>
    </w:p>
    <w:p w14:paraId="40FD97DC" w14:textId="16E02A8D" w:rsidR="00CC2E10" w:rsidRDefault="00CC2E10" w:rsidP="00CC2E10">
      <w:pPr>
        <w:suppressAutoHyphens/>
        <w:ind w:right="-1"/>
        <w:rPr>
          <w:rFonts w:ascii="Arial" w:hAnsi="Arial" w:cs="Arial"/>
          <w:color w:val="auto"/>
          <w:sz w:val="22"/>
          <w:szCs w:val="22"/>
        </w:rPr>
      </w:pPr>
    </w:p>
    <w:p w14:paraId="5557D1D3" w14:textId="77777777" w:rsidR="00AD49B5" w:rsidRDefault="00AD49B5" w:rsidP="00AD49B5">
      <w:pPr>
        <w:suppressAutoHyphens/>
        <w:ind w:right="-1"/>
        <w:rPr>
          <w:rFonts w:ascii="Arial" w:hAnsi="Arial" w:cs="Arial"/>
          <w:color w:val="auto"/>
          <w:sz w:val="22"/>
          <w:szCs w:val="22"/>
        </w:rPr>
      </w:pPr>
    </w:p>
    <w:p w14:paraId="217BC634" w14:textId="77777777" w:rsidR="00D30B8E" w:rsidRPr="00944CE0" w:rsidRDefault="00D30B8E" w:rsidP="00D30B8E">
      <w:pPr>
        <w:suppressAutoHyphens/>
        <w:ind w:right="-1"/>
        <w:rPr>
          <w:rFonts w:ascii="Arial" w:hAnsi="Arial" w:cs="Arial"/>
          <w:color w:val="auto"/>
          <w:sz w:val="22"/>
          <w:szCs w:val="22"/>
        </w:rPr>
      </w:pPr>
    </w:p>
    <w:p w14:paraId="246F6C38" w14:textId="1F83096B" w:rsidR="00170D53" w:rsidRPr="00944CE0" w:rsidRDefault="00CC2E10" w:rsidP="00D30B8E">
      <w:pPr>
        <w:pStyle w:val="PGEdata"/>
        <w:ind w:left="609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ZAMAWIAJĄCY</w:t>
      </w:r>
    </w:p>
    <w:sectPr w:rsidR="00170D53" w:rsidRPr="00944CE0" w:rsidSect="00730C1B">
      <w:headerReference w:type="default" r:id="rId11"/>
      <w:footerReference w:type="default" r:id="rId12"/>
      <w:footerReference w:type="first" r:id="rId13"/>
      <w:pgSz w:w="11906" w:h="16838"/>
      <w:pgMar w:top="1276" w:right="1133" w:bottom="2127" w:left="1134" w:header="426" w:footer="702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976414" w16cid:durableId="27208E7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0AA79" w14:textId="77777777" w:rsidR="00E03929" w:rsidRDefault="00E03929" w:rsidP="001C34EF">
      <w:r>
        <w:separator/>
      </w:r>
    </w:p>
  </w:endnote>
  <w:endnote w:type="continuationSeparator" w:id="0">
    <w:p w14:paraId="6C4BD6EC" w14:textId="77777777" w:rsidR="00E03929" w:rsidRDefault="00E03929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E3D8C" w14:textId="77777777" w:rsidR="00113288" w:rsidRPr="00DE08D6" w:rsidRDefault="00113288" w:rsidP="00113288">
    <w:pPr>
      <w:pStyle w:val="Nagwek"/>
      <w:spacing w:line="240" w:lineRule="auto"/>
      <w:rPr>
        <w:rFonts w:asciiTheme="majorHAnsi" w:hAnsiTheme="majorHAnsi"/>
        <w:color w:val="707173"/>
        <w:sz w:val="16"/>
        <w:szCs w:val="16"/>
      </w:rPr>
    </w:pPr>
  </w:p>
  <w:p w14:paraId="625C15AC" w14:textId="77777777" w:rsidR="003D626C" w:rsidRPr="00CF5636" w:rsidRDefault="003D626C" w:rsidP="00CF5636">
    <w:pPr>
      <w:pStyle w:val="Stopka"/>
      <w:spacing w:before="240"/>
      <w:jc w:val="center"/>
      <w:rPr>
        <w:rFonts w:asciiTheme="majorHAnsi" w:hAnsiTheme="majorHAnsi"/>
        <w:color w:val="7F7F7F" w:themeColor="text1" w:themeTint="80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D426F" w14:textId="77777777" w:rsidR="00582B81" w:rsidRPr="00CF5636" w:rsidRDefault="00BE2B64" w:rsidP="00CF5636">
    <w:pPr>
      <w:pStyle w:val="Stopka"/>
      <w:spacing w:before="240"/>
      <w:jc w:val="center"/>
      <w:rPr>
        <w:rFonts w:asciiTheme="majorHAnsi" w:hAnsiTheme="majorHAnsi"/>
        <w:color w:val="7F7F7F" w:themeColor="text1" w:themeTint="80"/>
        <w:sz w:val="16"/>
      </w:rPr>
    </w:pPr>
    <w:r w:rsidRPr="00CF5636">
      <w:rPr>
        <w:rFonts w:asciiTheme="majorHAnsi" w:hAnsiTheme="majorHAnsi"/>
        <w:b/>
        <w:bCs/>
        <w:color w:val="7F7F7F" w:themeColor="text1" w:themeTint="80"/>
        <w:sz w:val="16"/>
      </w:rPr>
      <w:fldChar w:fldCharType="begin"/>
    </w:r>
    <w:r w:rsidR="00CF5636" w:rsidRPr="00CF5636">
      <w:rPr>
        <w:rFonts w:asciiTheme="majorHAnsi" w:hAnsiTheme="majorHAnsi"/>
        <w:b/>
        <w:bCs/>
        <w:color w:val="7F7F7F" w:themeColor="text1" w:themeTint="80"/>
        <w:sz w:val="16"/>
      </w:rPr>
      <w:instrText>PAGE  \* Arabic  \* MERGEFORMAT</w:instrText>
    </w:r>
    <w:r w:rsidRPr="00CF5636">
      <w:rPr>
        <w:rFonts w:asciiTheme="majorHAnsi" w:hAnsiTheme="majorHAnsi"/>
        <w:b/>
        <w:bCs/>
        <w:color w:val="7F7F7F" w:themeColor="text1" w:themeTint="80"/>
        <w:sz w:val="16"/>
      </w:rPr>
      <w:fldChar w:fldCharType="separate"/>
    </w:r>
    <w:r w:rsidR="00FB109D">
      <w:rPr>
        <w:rFonts w:asciiTheme="majorHAnsi" w:hAnsiTheme="majorHAnsi"/>
        <w:b/>
        <w:bCs/>
        <w:noProof/>
        <w:color w:val="7F7F7F" w:themeColor="text1" w:themeTint="80"/>
        <w:sz w:val="16"/>
      </w:rPr>
      <w:t>1</w:t>
    </w:r>
    <w:r w:rsidRPr="00CF5636">
      <w:rPr>
        <w:rFonts w:asciiTheme="majorHAnsi" w:hAnsiTheme="majorHAnsi"/>
        <w:b/>
        <w:bCs/>
        <w:color w:val="7F7F7F" w:themeColor="text1" w:themeTint="80"/>
        <w:sz w:val="16"/>
      </w:rPr>
      <w:fldChar w:fldCharType="end"/>
    </w:r>
    <w:r w:rsidR="00CF5636">
      <w:rPr>
        <w:rFonts w:asciiTheme="majorHAnsi" w:hAnsiTheme="majorHAnsi"/>
        <w:color w:val="7F7F7F" w:themeColor="text1" w:themeTint="80"/>
        <w:sz w:val="16"/>
      </w:rPr>
      <w:t xml:space="preserve"> /</w:t>
    </w:r>
    <w:r w:rsidR="00CF5636" w:rsidRPr="00CF5636">
      <w:rPr>
        <w:rFonts w:asciiTheme="majorHAnsi" w:hAnsiTheme="majorHAnsi"/>
        <w:color w:val="7F7F7F" w:themeColor="text1" w:themeTint="80"/>
        <w:sz w:val="16"/>
      </w:rPr>
      <w:t xml:space="preserve"> </w:t>
    </w:r>
    <w:r w:rsidR="00D94AAC">
      <w:rPr>
        <w:rFonts w:asciiTheme="majorHAnsi" w:hAnsiTheme="majorHAnsi"/>
        <w:b/>
        <w:bCs/>
        <w:noProof/>
        <w:color w:val="7F7F7F" w:themeColor="text1" w:themeTint="80"/>
        <w:sz w:val="16"/>
      </w:rPr>
      <w:fldChar w:fldCharType="begin"/>
    </w:r>
    <w:r w:rsidR="00D94AAC">
      <w:rPr>
        <w:rFonts w:asciiTheme="majorHAnsi" w:hAnsiTheme="majorHAnsi"/>
        <w:b/>
        <w:bCs/>
        <w:noProof/>
        <w:color w:val="7F7F7F" w:themeColor="text1" w:themeTint="80"/>
        <w:sz w:val="16"/>
      </w:rPr>
      <w:instrText>NUMPAGES  \* Arabic  \* MERGEFORMAT</w:instrText>
    </w:r>
    <w:r w:rsidR="00D94AAC">
      <w:rPr>
        <w:rFonts w:asciiTheme="majorHAnsi" w:hAnsiTheme="majorHAnsi"/>
        <w:b/>
        <w:bCs/>
        <w:noProof/>
        <w:color w:val="7F7F7F" w:themeColor="text1" w:themeTint="80"/>
        <w:sz w:val="16"/>
      </w:rPr>
      <w:fldChar w:fldCharType="separate"/>
    </w:r>
    <w:r w:rsidR="00FB109D">
      <w:rPr>
        <w:rFonts w:asciiTheme="majorHAnsi" w:hAnsiTheme="majorHAnsi"/>
        <w:b/>
        <w:bCs/>
        <w:noProof/>
        <w:color w:val="7F7F7F" w:themeColor="text1" w:themeTint="80"/>
        <w:sz w:val="16"/>
      </w:rPr>
      <w:t>6</w:t>
    </w:r>
    <w:r w:rsidR="00D94AAC">
      <w:rPr>
        <w:rFonts w:asciiTheme="majorHAnsi" w:hAnsiTheme="majorHAnsi"/>
        <w:b/>
        <w:bCs/>
        <w:noProof/>
        <w:color w:val="7F7F7F" w:themeColor="text1" w:themeTint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AD3B1" w14:textId="77777777" w:rsidR="00E03929" w:rsidRDefault="00E03929" w:rsidP="001C34EF">
      <w:r>
        <w:separator/>
      </w:r>
    </w:p>
  </w:footnote>
  <w:footnote w:type="continuationSeparator" w:id="0">
    <w:p w14:paraId="6E322206" w14:textId="77777777" w:rsidR="00E03929" w:rsidRDefault="00E03929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50D48" w14:textId="77777777" w:rsidR="00CA490B" w:rsidRPr="00594561" w:rsidRDefault="00CA490B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33BF"/>
    <w:multiLevelType w:val="hybridMultilevel"/>
    <w:tmpl w:val="B8F2CE96"/>
    <w:lvl w:ilvl="0" w:tplc="E86E5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1D8F"/>
    <w:multiLevelType w:val="hybridMultilevel"/>
    <w:tmpl w:val="72745908"/>
    <w:lvl w:ilvl="0" w:tplc="13EEE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C667D"/>
    <w:multiLevelType w:val="multilevel"/>
    <w:tmpl w:val="06C6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C6FC0"/>
    <w:multiLevelType w:val="hybridMultilevel"/>
    <w:tmpl w:val="6D826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54FE9"/>
    <w:multiLevelType w:val="hybridMultilevel"/>
    <w:tmpl w:val="378AF17C"/>
    <w:lvl w:ilvl="0" w:tplc="BEC63E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F3E92"/>
    <w:multiLevelType w:val="hybridMultilevel"/>
    <w:tmpl w:val="2C088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533DE"/>
    <w:multiLevelType w:val="hybridMultilevel"/>
    <w:tmpl w:val="72745908"/>
    <w:lvl w:ilvl="0" w:tplc="13EEE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7D"/>
    <w:rsid w:val="0002029E"/>
    <w:rsid w:val="00026FFE"/>
    <w:rsid w:val="000326D1"/>
    <w:rsid w:val="00054DF4"/>
    <w:rsid w:val="0006272A"/>
    <w:rsid w:val="0008105C"/>
    <w:rsid w:val="00082B6D"/>
    <w:rsid w:val="00090C9A"/>
    <w:rsid w:val="000A5928"/>
    <w:rsid w:val="000B0363"/>
    <w:rsid w:val="000C29BC"/>
    <w:rsid w:val="000C65B4"/>
    <w:rsid w:val="000D1638"/>
    <w:rsid w:val="000D5AA5"/>
    <w:rsid w:val="000D7921"/>
    <w:rsid w:val="000E2C10"/>
    <w:rsid w:val="00107410"/>
    <w:rsid w:val="00113288"/>
    <w:rsid w:val="00114DEF"/>
    <w:rsid w:val="0011768A"/>
    <w:rsid w:val="00117E3F"/>
    <w:rsid w:val="001222FD"/>
    <w:rsid w:val="00125B74"/>
    <w:rsid w:val="001269CA"/>
    <w:rsid w:val="001555DD"/>
    <w:rsid w:val="001635DA"/>
    <w:rsid w:val="00165190"/>
    <w:rsid w:val="00165D5E"/>
    <w:rsid w:val="00170D53"/>
    <w:rsid w:val="001800B5"/>
    <w:rsid w:val="00186CAA"/>
    <w:rsid w:val="001B145B"/>
    <w:rsid w:val="001C34EF"/>
    <w:rsid w:val="001C749E"/>
    <w:rsid w:val="001D47CD"/>
    <w:rsid w:val="001D7CF2"/>
    <w:rsid w:val="001E1FF7"/>
    <w:rsid w:val="001F3148"/>
    <w:rsid w:val="001F4E0A"/>
    <w:rsid w:val="001F668C"/>
    <w:rsid w:val="00201969"/>
    <w:rsid w:val="002044EE"/>
    <w:rsid w:val="00214B89"/>
    <w:rsid w:val="002164D4"/>
    <w:rsid w:val="0021661E"/>
    <w:rsid w:val="00216BEF"/>
    <w:rsid w:val="00231E65"/>
    <w:rsid w:val="0024361B"/>
    <w:rsid w:val="00251DD8"/>
    <w:rsid w:val="0025375B"/>
    <w:rsid w:val="0026084F"/>
    <w:rsid w:val="0026143A"/>
    <w:rsid w:val="0028736D"/>
    <w:rsid w:val="002873A6"/>
    <w:rsid w:val="00292978"/>
    <w:rsid w:val="002A1431"/>
    <w:rsid w:val="002C4F88"/>
    <w:rsid w:val="002C7FA7"/>
    <w:rsid w:val="00310207"/>
    <w:rsid w:val="00326E12"/>
    <w:rsid w:val="0034129B"/>
    <w:rsid w:val="00355C6A"/>
    <w:rsid w:val="00377856"/>
    <w:rsid w:val="00377E3B"/>
    <w:rsid w:val="00380C95"/>
    <w:rsid w:val="00383444"/>
    <w:rsid w:val="00391FA0"/>
    <w:rsid w:val="00395B68"/>
    <w:rsid w:val="00395CFD"/>
    <w:rsid w:val="003A4BFC"/>
    <w:rsid w:val="003D0F40"/>
    <w:rsid w:val="003D626C"/>
    <w:rsid w:val="003E2249"/>
    <w:rsid w:val="003E52AF"/>
    <w:rsid w:val="003E5A48"/>
    <w:rsid w:val="003F1A82"/>
    <w:rsid w:val="003F55CA"/>
    <w:rsid w:val="00423DE5"/>
    <w:rsid w:val="00423E15"/>
    <w:rsid w:val="00427DC2"/>
    <w:rsid w:val="00431DFE"/>
    <w:rsid w:val="00433302"/>
    <w:rsid w:val="00453C00"/>
    <w:rsid w:val="00463DCE"/>
    <w:rsid w:val="00465137"/>
    <w:rsid w:val="00470044"/>
    <w:rsid w:val="004716FE"/>
    <w:rsid w:val="004810E2"/>
    <w:rsid w:val="004940C0"/>
    <w:rsid w:val="004B1805"/>
    <w:rsid w:val="004B73B8"/>
    <w:rsid w:val="004C1A0E"/>
    <w:rsid w:val="004C1A30"/>
    <w:rsid w:val="004C4BB8"/>
    <w:rsid w:val="004C6B8C"/>
    <w:rsid w:val="004D7B68"/>
    <w:rsid w:val="004E2310"/>
    <w:rsid w:val="004E2DA0"/>
    <w:rsid w:val="004E4115"/>
    <w:rsid w:val="004E5324"/>
    <w:rsid w:val="004E7D5F"/>
    <w:rsid w:val="004F0AC4"/>
    <w:rsid w:val="004F19B5"/>
    <w:rsid w:val="004F358F"/>
    <w:rsid w:val="0050101B"/>
    <w:rsid w:val="00502648"/>
    <w:rsid w:val="00511CAB"/>
    <w:rsid w:val="00515967"/>
    <w:rsid w:val="005173FD"/>
    <w:rsid w:val="005422BA"/>
    <w:rsid w:val="00546318"/>
    <w:rsid w:val="00550EFA"/>
    <w:rsid w:val="00557120"/>
    <w:rsid w:val="00582B81"/>
    <w:rsid w:val="00594561"/>
    <w:rsid w:val="005A5A7F"/>
    <w:rsid w:val="005B0830"/>
    <w:rsid w:val="005B0AD0"/>
    <w:rsid w:val="005B261F"/>
    <w:rsid w:val="005B4830"/>
    <w:rsid w:val="005D32AB"/>
    <w:rsid w:val="005D59D7"/>
    <w:rsid w:val="005E1B43"/>
    <w:rsid w:val="005E3CE9"/>
    <w:rsid w:val="005E6F65"/>
    <w:rsid w:val="005F4726"/>
    <w:rsid w:val="006162D5"/>
    <w:rsid w:val="00616950"/>
    <w:rsid w:val="00617679"/>
    <w:rsid w:val="006240AE"/>
    <w:rsid w:val="006328E8"/>
    <w:rsid w:val="00650BFA"/>
    <w:rsid w:val="00650F52"/>
    <w:rsid w:val="00661199"/>
    <w:rsid w:val="00665671"/>
    <w:rsid w:val="006666C4"/>
    <w:rsid w:val="00667987"/>
    <w:rsid w:val="006710B9"/>
    <w:rsid w:val="0068172F"/>
    <w:rsid w:val="00683B38"/>
    <w:rsid w:val="007108E7"/>
    <w:rsid w:val="00713391"/>
    <w:rsid w:val="00713F40"/>
    <w:rsid w:val="007265FB"/>
    <w:rsid w:val="00730C1B"/>
    <w:rsid w:val="00732FA9"/>
    <w:rsid w:val="0075070B"/>
    <w:rsid w:val="0076629E"/>
    <w:rsid w:val="00766DE5"/>
    <w:rsid w:val="007720D3"/>
    <w:rsid w:val="0077281E"/>
    <w:rsid w:val="00774990"/>
    <w:rsid w:val="00780ACE"/>
    <w:rsid w:val="007A17B5"/>
    <w:rsid w:val="007B1419"/>
    <w:rsid w:val="007B3F28"/>
    <w:rsid w:val="007B7282"/>
    <w:rsid w:val="007D07C8"/>
    <w:rsid w:val="007D5A89"/>
    <w:rsid w:val="007E071E"/>
    <w:rsid w:val="007E07FE"/>
    <w:rsid w:val="007E1162"/>
    <w:rsid w:val="007E3373"/>
    <w:rsid w:val="007F312E"/>
    <w:rsid w:val="007F6017"/>
    <w:rsid w:val="007F60F0"/>
    <w:rsid w:val="00801D01"/>
    <w:rsid w:val="0080211A"/>
    <w:rsid w:val="00803F69"/>
    <w:rsid w:val="00813289"/>
    <w:rsid w:val="00816C7E"/>
    <w:rsid w:val="008279D1"/>
    <w:rsid w:val="00834C1C"/>
    <w:rsid w:val="00845392"/>
    <w:rsid w:val="008473EA"/>
    <w:rsid w:val="00861E30"/>
    <w:rsid w:val="00865629"/>
    <w:rsid w:val="00873CB0"/>
    <w:rsid w:val="00874184"/>
    <w:rsid w:val="008A557F"/>
    <w:rsid w:val="008A636F"/>
    <w:rsid w:val="008A6CEE"/>
    <w:rsid w:val="008B439D"/>
    <w:rsid w:val="008B6E54"/>
    <w:rsid w:val="008C0569"/>
    <w:rsid w:val="008C4B2F"/>
    <w:rsid w:val="008C5C57"/>
    <w:rsid w:val="008D3512"/>
    <w:rsid w:val="008D4459"/>
    <w:rsid w:val="008D636F"/>
    <w:rsid w:val="008D6D67"/>
    <w:rsid w:val="008E5722"/>
    <w:rsid w:val="008F3C6B"/>
    <w:rsid w:val="009038E1"/>
    <w:rsid w:val="00903BFA"/>
    <w:rsid w:val="0092163C"/>
    <w:rsid w:val="0092266E"/>
    <w:rsid w:val="009315AF"/>
    <w:rsid w:val="00940340"/>
    <w:rsid w:val="009419ED"/>
    <w:rsid w:val="009438B8"/>
    <w:rsid w:val="00944CE0"/>
    <w:rsid w:val="00955DA2"/>
    <w:rsid w:val="00965232"/>
    <w:rsid w:val="00965459"/>
    <w:rsid w:val="009B16A4"/>
    <w:rsid w:val="009B68FE"/>
    <w:rsid w:val="009C28C9"/>
    <w:rsid w:val="009D57F1"/>
    <w:rsid w:val="009E0001"/>
    <w:rsid w:val="009E46CB"/>
    <w:rsid w:val="00A01A14"/>
    <w:rsid w:val="00A10071"/>
    <w:rsid w:val="00A14DE3"/>
    <w:rsid w:val="00A3252E"/>
    <w:rsid w:val="00A367BB"/>
    <w:rsid w:val="00A470AB"/>
    <w:rsid w:val="00A47DAE"/>
    <w:rsid w:val="00A50975"/>
    <w:rsid w:val="00A531D3"/>
    <w:rsid w:val="00A545F7"/>
    <w:rsid w:val="00A57F64"/>
    <w:rsid w:val="00A62BC8"/>
    <w:rsid w:val="00A64968"/>
    <w:rsid w:val="00A773B9"/>
    <w:rsid w:val="00A83262"/>
    <w:rsid w:val="00A8417F"/>
    <w:rsid w:val="00A92017"/>
    <w:rsid w:val="00AB501D"/>
    <w:rsid w:val="00AD49B5"/>
    <w:rsid w:val="00AF2D04"/>
    <w:rsid w:val="00B04879"/>
    <w:rsid w:val="00B068D9"/>
    <w:rsid w:val="00B22910"/>
    <w:rsid w:val="00B27D5E"/>
    <w:rsid w:val="00B329CC"/>
    <w:rsid w:val="00B46723"/>
    <w:rsid w:val="00B72050"/>
    <w:rsid w:val="00B737E3"/>
    <w:rsid w:val="00B87A82"/>
    <w:rsid w:val="00B90165"/>
    <w:rsid w:val="00B93DC5"/>
    <w:rsid w:val="00B9666D"/>
    <w:rsid w:val="00BA0EFD"/>
    <w:rsid w:val="00BA3420"/>
    <w:rsid w:val="00BA39F2"/>
    <w:rsid w:val="00BA411D"/>
    <w:rsid w:val="00BB4883"/>
    <w:rsid w:val="00BE2796"/>
    <w:rsid w:val="00BE2A07"/>
    <w:rsid w:val="00BE2B64"/>
    <w:rsid w:val="00BE364E"/>
    <w:rsid w:val="00BF1558"/>
    <w:rsid w:val="00C01925"/>
    <w:rsid w:val="00C13A35"/>
    <w:rsid w:val="00C26FF8"/>
    <w:rsid w:val="00C35426"/>
    <w:rsid w:val="00C35FB6"/>
    <w:rsid w:val="00C42693"/>
    <w:rsid w:val="00C52D07"/>
    <w:rsid w:val="00C54B2C"/>
    <w:rsid w:val="00C932F1"/>
    <w:rsid w:val="00C94ECD"/>
    <w:rsid w:val="00CA0E9B"/>
    <w:rsid w:val="00CA27DF"/>
    <w:rsid w:val="00CA490B"/>
    <w:rsid w:val="00CB06D0"/>
    <w:rsid w:val="00CB455C"/>
    <w:rsid w:val="00CB6E35"/>
    <w:rsid w:val="00CC2E10"/>
    <w:rsid w:val="00CD5AF8"/>
    <w:rsid w:val="00CD6CFF"/>
    <w:rsid w:val="00CE6355"/>
    <w:rsid w:val="00CE7CBA"/>
    <w:rsid w:val="00CF5636"/>
    <w:rsid w:val="00D0114C"/>
    <w:rsid w:val="00D036CB"/>
    <w:rsid w:val="00D10066"/>
    <w:rsid w:val="00D2206D"/>
    <w:rsid w:val="00D26899"/>
    <w:rsid w:val="00D30B8E"/>
    <w:rsid w:val="00D50C2A"/>
    <w:rsid w:val="00D65113"/>
    <w:rsid w:val="00D66360"/>
    <w:rsid w:val="00D66940"/>
    <w:rsid w:val="00D7079A"/>
    <w:rsid w:val="00D746B0"/>
    <w:rsid w:val="00D94AAC"/>
    <w:rsid w:val="00D95676"/>
    <w:rsid w:val="00DB0B84"/>
    <w:rsid w:val="00DB566A"/>
    <w:rsid w:val="00DB5AA1"/>
    <w:rsid w:val="00DC5B84"/>
    <w:rsid w:val="00DD20BE"/>
    <w:rsid w:val="00DD3AC6"/>
    <w:rsid w:val="00DE08D6"/>
    <w:rsid w:val="00E003EE"/>
    <w:rsid w:val="00E0298D"/>
    <w:rsid w:val="00E03929"/>
    <w:rsid w:val="00E05EEF"/>
    <w:rsid w:val="00E11C06"/>
    <w:rsid w:val="00E16E3F"/>
    <w:rsid w:val="00E370B5"/>
    <w:rsid w:val="00E4365B"/>
    <w:rsid w:val="00E46560"/>
    <w:rsid w:val="00E53DC6"/>
    <w:rsid w:val="00E560CA"/>
    <w:rsid w:val="00E62556"/>
    <w:rsid w:val="00E63AD0"/>
    <w:rsid w:val="00E7122E"/>
    <w:rsid w:val="00E72340"/>
    <w:rsid w:val="00E76AA3"/>
    <w:rsid w:val="00E82CB6"/>
    <w:rsid w:val="00E82F04"/>
    <w:rsid w:val="00E852EC"/>
    <w:rsid w:val="00E86BD6"/>
    <w:rsid w:val="00E94080"/>
    <w:rsid w:val="00E940C0"/>
    <w:rsid w:val="00EC1921"/>
    <w:rsid w:val="00ED0763"/>
    <w:rsid w:val="00ED3256"/>
    <w:rsid w:val="00ED7677"/>
    <w:rsid w:val="00EE1648"/>
    <w:rsid w:val="00EE3C29"/>
    <w:rsid w:val="00EF1024"/>
    <w:rsid w:val="00F06E7D"/>
    <w:rsid w:val="00F06FCF"/>
    <w:rsid w:val="00F12AEB"/>
    <w:rsid w:val="00F13611"/>
    <w:rsid w:val="00F21DDC"/>
    <w:rsid w:val="00F26883"/>
    <w:rsid w:val="00F30514"/>
    <w:rsid w:val="00F52BA0"/>
    <w:rsid w:val="00F56822"/>
    <w:rsid w:val="00F60358"/>
    <w:rsid w:val="00F667DC"/>
    <w:rsid w:val="00F709B7"/>
    <w:rsid w:val="00F7679C"/>
    <w:rsid w:val="00F777BA"/>
    <w:rsid w:val="00F8202C"/>
    <w:rsid w:val="00FA3BF8"/>
    <w:rsid w:val="00FA6978"/>
    <w:rsid w:val="00FB109D"/>
    <w:rsid w:val="00FC1F2C"/>
    <w:rsid w:val="00FC250D"/>
    <w:rsid w:val="00FC65D1"/>
    <w:rsid w:val="00FD71F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06C97"/>
  <w15:docId w15:val="{2877B8A6-68CA-4469-9CB8-94D9881A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E2C10"/>
    <w:pPr>
      <w:spacing w:line="300" w:lineRule="auto"/>
    </w:pPr>
    <w:rPr>
      <w:rFonts w:asciiTheme="minorHAnsi" w:eastAsia="Times New Roman" w:hAnsiTheme="minorHAnsi"/>
      <w:color w:val="1919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9666D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22"/>
      <w:szCs w:val="56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paragraph" w:customStyle="1" w:styleId="PGEdata">
    <w:name w:val="PGE_data"/>
    <w:basedOn w:val="Normalny"/>
    <w:autoRedefine/>
    <w:qFormat/>
    <w:rsid w:val="00A62BC8"/>
    <w:pPr>
      <w:spacing w:after="40"/>
      <w:ind w:left="1163"/>
    </w:pPr>
    <w:rPr>
      <w:sz w:val="18"/>
      <w:szCs w:val="22"/>
    </w:rPr>
  </w:style>
  <w:style w:type="paragraph" w:customStyle="1" w:styleId="PGEadresat">
    <w:name w:val="PGE_adresat"/>
    <w:basedOn w:val="Normalny"/>
    <w:autoRedefine/>
    <w:qFormat/>
    <w:rsid w:val="00A62BC8"/>
    <w:pPr>
      <w:spacing w:before="600" w:after="960"/>
      <w:ind w:left="4950" w:hanging="839"/>
    </w:pPr>
  </w:style>
  <w:style w:type="paragraph" w:customStyle="1" w:styleId="PGEtytukomunikatu">
    <w:name w:val="PGE_tytuł_komunikatu"/>
    <w:basedOn w:val="Normalny"/>
    <w:autoRedefine/>
    <w:qFormat/>
    <w:rsid w:val="0080211A"/>
    <w:pPr>
      <w:spacing w:after="480"/>
    </w:pPr>
    <w:rPr>
      <w:rFonts w:ascii="Calibri Light" w:hAnsi="Calibri Light"/>
      <w:b/>
      <w:i/>
      <w:color w:val="E60007"/>
      <w:sz w:val="36"/>
      <w:szCs w:val="36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B9666D"/>
    <w:rPr>
      <w:rFonts w:asciiTheme="majorHAnsi" w:eastAsiaTheme="majorEastAsia" w:hAnsiTheme="majorHAnsi" w:cstheme="majorBidi"/>
      <w:spacing w:val="-10"/>
      <w:kern w:val="28"/>
      <w:sz w:val="22"/>
      <w:szCs w:val="56"/>
    </w:r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character" w:styleId="Pogrubienie">
    <w:name w:val="Strong"/>
    <w:basedOn w:val="Domylnaczcionkaakapitu"/>
    <w:uiPriority w:val="22"/>
    <w:qFormat/>
    <w:rsid w:val="0096545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23DE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ImiNazwisko">
    <w:name w:val="Imię Nazwisko"/>
    <w:basedOn w:val="Nagwek"/>
    <w:qFormat/>
    <w:rsid w:val="008D636F"/>
    <w:pPr>
      <w:spacing w:before="80" w:line="240" w:lineRule="auto"/>
    </w:pPr>
    <w:rPr>
      <w:rFonts w:asciiTheme="majorHAnsi" w:hAnsiTheme="majorHAnsi"/>
      <w:b/>
      <w:color w:val="707173"/>
      <w:sz w:val="18"/>
      <w:szCs w:val="18"/>
    </w:rPr>
  </w:style>
  <w:style w:type="paragraph" w:customStyle="1" w:styleId="funkcja">
    <w:name w:val="funkcja"/>
    <w:basedOn w:val="Nagwek"/>
    <w:qFormat/>
    <w:rsid w:val="008D636F"/>
    <w:pPr>
      <w:spacing w:line="240" w:lineRule="auto"/>
    </w:pPr>
    <w:rPr>
      <w:rFonts w:asciiTheme="majorHAnsi" w:hAnsiTheme="majorHAnsi"/>
      <w:color w:val="707173"/>
      <w:sz w:val="18"/>
      <w:szCs w:val="18"/>
    </w:rPr>
  </w:style>
  <w:style w:type="paragraph" w:customStyle="1" w:styleId="danenagwka">
    <w:name w:val="dane nagłówka"/>
    <w:basedOn w:val="Nagwek"/>
    <w:qFormat/>
    <w:rsid w:val="008D636F"/>
    <w:pPr>
      <w:spacing w:line="240" w:lineRule="auto"/>
    </w:pPr>
    <w:rPr>
      <w:rFonts w:asciiTheme="majorHAnsi" w:hAnsiTheme="majorHAnsi"/>
      <w:color w:val="707173"/>
      <w:sz w:val="14"/>
      <w:szCs w:val="14"/>
    </w:rPr>
  </w:style>
  <w:style w:type="paragraph" w:customStyle="1" w:styleId="danestopki">
    <w:name w:val="dane stopki"/>
    <w:basedOn w:val="Stopka"/>
    <w:qFormat/>
    <w:rsid w:val="008D636F"/>
    <w:pPr>
      <w:tabs>
        <w:tab w:val="clear" w:pos="4536"/>
        <w:tab w:val="clear" w:pos="9072"/>
      </w:tabs>
      <w:spacing w:line="240" w:lineRule="auto"/>
      <w:ind w:right="55"/>
    </w:pPr>
    <w:rPr>
      <w:rFonts w:asciiTheme="majorHAnsi" w:hAnsiTheme="majorHAnsi"/>
      <w:color w:val="auto"/>
      <w:sz w:val="14"/>
      <w:szCs w:val="14"/>
    </w:rPr>
  </w:style>
  <w:style w:type="paragraph" w:customStyle="1" w:styleId="trelistu">
    <w:name w:val="treść listu"/>
    <w:basedOn w:val="Normalny"/>
    <w:qFormat/>
    <w:rsid w:val="008D636F"/>
    <w:pPr>
      <w:spacing w:after="240"/>
    </w:pPr>
  </w:style>
  <w:style w:type="paragraph" w:customStyle="1" w:styleId="egzemplarz">
    <w:name w:val="egzemplarz"/>
    <w:basedOn w:val="trelistu"/>
    <w:rsid w:val="00CF5636"/>
    <w:pPr>
      <w:spacing w:after="0"/>
    </w:pPr>
    <w:rPr>
      <w:sz w:val="18"/>
    </w:rPr>
  </w:style>
  <w:style w:type="paragraph" w:customStyle="1" w:styleId="podkrelnik">
    <w:name w:val="podkreślnik"/>
    <w:basedOn w:val="trelistu"/>
    <w:rsid w:val="00CF5636"/>
    <w:pPr>
      <w:spacing w:after="0"/>
    </w:pPr>
    <w:rPr>
      <w:sz w:val="18"/>
      <w:u w:val="single"/>
    </w:rPr>
  </w:style>
  <w:style w:type="paragraph" w:customStyle="1" w:styleId="podpisstanowisko">
    <w:name w:val="podpis stanowisko"/>
    <w:basedOn w:val="trelistu"/>
    <w:rsid w:val="00CF5636"/>
    <w:pPr>
      <w:spacing w:after="0"/>
    </w:pPr>
    <w:rPr>
      <w:sz w:val="18"/>
    </w:rPr>
  </w:style>
  <w:style w:type="paragraph" w:customStyle="1" w:styleId="podpisiminazwisko">
    <w:name w:val="podpis imię nazwisko"/>
    <w:basedOn w:val="trelistu"/>
    <w:rsid w:val="00CF5636"/>
    <w:pPr>
      <w:spacing w:before="1200" w:after="0"/>
    </w:pPr>
  </w:style>
  <w:style w:type="table" w:styleId="Tabela-Siatka">
    <w:name w:val="Table Grid"/>
    <w:basedOn w:val="Standardowy"/>
    <w:uiPriority w:val="59"/>
    <w:rsid w:val="00A6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0C1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1">
    <w:name w:val="A1"/>
    <w:uiPriority w:val="99"/>
    <w:rsid w:val="00730C1B"/>
    <w:rPr>
      <w:rFonts w:cs="Trebuchet MS"/>
      <w:color w:val="000000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99"/>
    <w:qFormat/>
    <w:rsid w:val="008A6CEE"/>
    <w:pPr>
      <w:spacing w:line="240" w:lineRule="auto"/>
      <w:ind w:left="720"/>
      <w:contextualSpacing/>
    </w:pPr>
    <w:rPr>
      <w:rFonts w:ascii="Cambria" w:eastAsia="MS Mincho" w:hAnsi="Cambria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1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14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14C"/>
    <w:rPr>
      <w:rFonts w:asciiTheme="minorHAnsi" w:eastAsia="Times New Roman" w:hAnsiTheme="minorHAnsi"/>
      <w:color w:val="191919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1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14C"/>
    <w:rPr>
      <w:rFonts w:asciiTheme="minorHAnsi" w:eastAsia="Times New Roman" w:hAnsiTheme="minorHAnsi"/>
      <w:b/>
      <w:bCs/>
      <w:color w:val="19191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49B5"/>
    <w:pPr>
      <w:spacing w:after="120" w:line="259" w:lineRule="auto"/>
    </w:pPr>
    <w:rPr>
      <w:rFonts w:eastAsiaTheme="minorHAnsi" w:cstheme="minorBidi"/>
      <w:color w:val="au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49B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qFormat/>
    <w:rsid w:val="00AD49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8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46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4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43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210081\AppData\Local\Temp\7zOC20D972F\PGE%20SA%20Papier%20firmowy%20z%20logo%20partnera.dotx" TargetMode="External"/></Relationships>
</file>

<file path=word/theme/theme1.xml><?xml version="1.0" encoding="utf-8"?>
<a:theme xmlns:a="http://schemas.openxmlformats.org/drawingml/2006/main" name="Motyw PGE Zielona zmiana">
  <a:themeElements>
    <a:clrScheme name="PGE Zielona zmiana">
      <a:dk1>
        <a:srgbClr val="000000"/>
      </a:dk1>
      <a:lt1>
        <a:srgbClr val="FFFFFF"/>
      </a:lt1>
      <a:dk2>
        <a:srgbClr val="1A7466"/>
      </a:dk2>
      <a:lt2>
        <a:srgbClr val="E7E6E6"/>
      </a:lt2>
      <a:accent1>
        <a:srgbClr val="B2CF65"/>
      </a:accent1>
      <a:accent2>
        <a:srgbClr val="7297CE"/>
      </a:accent2>
      <a:accent3>
        <a:srgbClr val="1A7466"/>
      </a:accent3>
      <a:accent4>
        <a:srgbClr val="092D74"/>
      </a:accent4>
      <a:accent5>
        <a:srgbClr val="36A9E1"/>
      </a:accent5>
      <a:accent6>
        <a:srgbClr val="EF7F00"/>
      </a:accent6>
      <a:hlink>
        <a:srgbClr val="36A9E1"/>
      </a:hlink>
      <a:folHlink>
        <a:srgbClr val="7297CE"/>
      </a:folHlink>
    </a:clrScheme>
    <a:fontScheme name="Niestandardowy 1">
      <a:majorFont>
        <a:latin typeface="Trebuchet MS"/>
        <a:ea typeface=""/>
        <a:cs typeface=""/>
      </a:majorFont>
      <a:minorFont>
        <a:latin typeface="Verdana"/>
        <a:ea typeface=""/>
        <a:cs typeface="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yw PGE Zielona zmiana" id="{2F47B562-7087-4A49-A05B-CDA6CCB73415}" vid="{DB9225B3-0957-4B1D-A41C-37BC4F8BC0F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A73AB736551489C5C29E7B26C3C7D" ma:contentTypeVersion="0" ma:contentTypeDescription="Utwórz nowy dokument." ma:contentTypeScope="" ma:versionID="3f9e6af30517834d675908e70f47ab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468E-CDE9-47DC-8131-3788E3717F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96D083-C69D-4D1F-BEC2-43AD282EF7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CD0EA-254C-4A5C-9DED-6441F7820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E2E2E1-F53E-4228-BD7B-FDB0A7FB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PGE SA Papier firmowy z logo partnera</Template>
  <TotalTime>1</TotalTime>
  <Pages>1</Pages>
  <Words>1683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 PGE</Company>
  <LinksUpToDate>false</LinksUpToDate>
  <CharactersWithSpaces>11762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Węgrzyńska Edyta [PGE Obrót S.A.]</dc:creator>
  <cp:lastModifiedBy>KOMPUTER</cp:lastModifiedBy>
  <cp:revision>4</cp:revision>
  <cp:lastPrinted>2022-11-17T11:16:00Z</cp:lastPrinted>
  <dcterms:created xsi:type="dcterms:W3CDTF">2022-11-17T11:14:00Z</dcterms:created>
  <dcterms:modified xsi:type="dcterms:W3CDTF">2022-11-17T11:16:00Z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0x010100810A73AB736551489C5C29E7B26C3C7D</vt:lpwstr>
  </property>
</Properties>
</file>